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599" w:rsidRDefault="002E07C9">
      <w:pPr>
        <w:spacing w:before="47"/>
        <w:ind w:left="121"/>
        <w:rPr>
          <w:sz w:val="21"/>
          <w:lang w:eastAsia="ja-JP"/>
        </w:rPr>
      </w:pPr>
      <w:r w:rsidRPr="002E07C9">
        <w:rPr>
          <w:noProof/>
          <w:spacing w:val="-5"/>
          <w:lang w:eastAsia="ja-JP"/>
        </w:rPr>
        <mc:AlternateContent>
          <mc:Choice Requires="wps">
            <w:drawing>
              <wp:anchor distT="45720" distB="45720" distL="114300" distR="114300" simplePos="0" relativeHeight="251637760" behindDoc="0" locked="0" layoutInCell="1" allowOverlap="1">
                <wp:simplePos x="0" y="0"/>
                <wp:positionH relativeFrom="column">
                  <wp:posOffset>-422275</wp:posOffset>
                </wp:positionH>
                <wp:positionV relativeFrom="paragraph">
                  <wp:posOffset>-574675</wp:posOffset>
                </wp:positionV>
                <wp:extent cx="5165725" cy="460375"/>
                <wp:effectExtent l="0" t="0" r="15875" b="158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5725" cy="460375"/>
                        </a:xfrm>
                        <a:prstGeom prst="rect">
                          <a:avLst/>
                        </a:prstGeom>
                        <a:solidFill>
                          <a:srgbClr val="FFFFFF"/>
                        </a:solidFill>
                        <a:ln w="9525">
                          <a:solidFill>
                            <a:srgbClr val="000000"/>
                          </a:solidFill>
                          <a:miter lim="800000"/>
                          <a:headEnd/>
                          <a:tailEnd/>
                        </a:ln>
                      </wps:spPr>
                      <wps:txbx>
                        <w:txbxContent>
                          <w:p w:rsidR="002E07C9" w:rsidRPr="0079609E" w:rsidRDefault="0079609E" w:rsidP="002E07C9">
                            <w:pPr>
                              <w:rPr>
                                <w:color w:val="FF0000"/>
                                <w:lang w:eastAsia="ja-JP"/>
                              </w:rPr>
                            </w:pPr>
                            <w:r w:rsidRPr="0079609E">
                              <w:rPr>
                                <w:rFonts w:hint="eastAsia"/>
                                <w:color w:val="FF0000"/>
                                <w:sz w:val="32"/>
                                <w:szCs w:val="32"/>
                                <w:lang w:eastAsia="ja-JP"/>
                              </w:rPr>
                              <w:t>記載例</w:t>
                            </w:r>
                            <w:r w:rsidR="002E07C9" w:rsidRPr="0079609E">
                              <w:rPr>
                                <w:rFonts w:hint="eastAsia"/>
                                <w:color w:val="FF0000"/>
                                <w:lang w:eastAsia="ja-JP"/>
                              </w:rPr>
                              <w:t xml:space="preserve">　</w:t>
                            </w:r>
                            <w:r w:rsidR="002E07C9" w:rsidRPr="0079609E">
                              <w:rPr>
                                <w:color w:val="FF0000"/>
                                <w:sz w:val="18"/>
                                <w:szCs w:val="18"/>
                                <w:lang w:eastAsia="ja-JP"/>
                              </w:rPr>
                              <w:t>※</w:t>
                            </w:r>
                            <w:r w:rsidR="002E07C9" w:rsidRPr="004B7F10">
                              <w:rPr>
                                <w:color w:val="FF0000"/>
                                <w:sz w:val="18"/>
                                <w:szCs w:val="18"/>
                                <w:u w:val="single"/>
                                <w:lang w:eastAsia="ja-JP"/>
                              </w:rPr>
                              <w:t xml:space="preserve">　</w:t>
                            </w:r>
                            <w:r w:rsidR="002E07C9" w:rsidRPr="004B7F10">
                              <w:rPr>
                                <w:rFonts w:hint="eastAsia"/>
                                <w:color w:val="FF0000"/>
                                <w:sz w:val="18"/>
                                <w:szCs w:val="18"/>
                                <w:u w:val="single"/>
                                <w:lang w:eastAsia="ja-JP"/>
                              </w:rPr>
                              <w:t>自院</w:t>
                            </w:r>
                            <w:r w:rsidR="002E07C9" w:rsidRPr="004B7F10">
                              <w:rPr>
                                <w:color w:val="FF0000"/>
                                <w:sz w:val="18"/>
                                <w:szCs w:val="18"/>
                                <w:u w:val="single"/>
                                <w:lang w:eastAsia="ja-JP"/>
                              </w:rPr>
                              <w:t>の</w:t>
                            </w:r>
                            <w:r w:rsidR="002E07C9" w:rsidRPr="004B7F10">
                              <w:rPr>
                                <w:rFonts w:hint="eastAsia"/>
                                <w:color w:val="FF0000"/>
                                <w:sz w:val="18"/>
                                <w:szCs w:val="18"/>
                                <w:u w:val="single"/>
                                <w:lang w:eastAsia="ja-JP"/>
                              </w:rPr>
                              <w:t>人員や</w:t>
                            </w:r>
                            <w:r w:rsidR="002E07C9" w:rsidRPr="004B7F10">
                              <w:rPr>
                                <w:color w:val="FF0000"/>
                                <w:sz w:val="18"/>
                                <w:szCs w:val="18"/>
                                <w:u w:val="single"/>
                                <w:lang w:eastAsia="ja-JP"/>
                              </w:rPr>
                              <w:t>設備</w:t>
                            </w:r>
                            <w:r w:rsidRPr="004B7F10">
                              <w:rPr>
                                <w:rFonts w:hint="eastAsia"/>
                                <w:color w:val="FF0000"/>
                                <w:sz w:val="18"/>
                                <w:szCs w:val="18"/>
                                <w:u w:val="single"/>
                                <w:lang w:eastAsia="ja-JP"/>
                              </w:rPr>
                              <w:t>等の</w:t>
                            </w:r>
                            <w:r w:rsidRPr="004B7F10">
                              <w:rPr>
                                <w:color w:val="FF0000"/>
                                <w:sz w:val="18"/>
                                <w:szCs w:val="18"/>
                                <w:u w:val="single"/>
                                <w:lang w:eastAsia="ja-JP"/>
                              </w:rPr>
                              <w:t>内容に従い記載内容を変更</w:t>
                            </w:r>
                            <w:r w:rsidR="005D0BBE">
                              <w:rPr>
                                <w:rFonts w:hint="eastAsia"/>
                                <w:color w:val="FF0000"/>
                                <w:sz w:val="18"/>
                                <w:szCs w:val="18"/>
                                <w:u w:val="single"/>
                                <w:lang w:eastAsia="ja-JP"/>
                              </w:rPr>
                              <w:t>して</w:t>
                            </w:r>
                            <w:r w:rsidRPr="004B7F10">
                              <w:rPr>
                                <w:color w:val="FF0000"/>
                                <w:sz w:val="18"/>
                                <w:szCs w:val="18"/>
                                <w:u w:val="single"/>
                                <w:lang w:eastAsia="ja-JP"/>
                              </w:rPr>
                              <w:t>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3.25pt;margin-top:-45.25pt;width:406.75pt;height:36.25pt;z-index:251637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">
                <v:textbox>
                  <w:txbxContent>
                    <w:p w:rsidR="002E07C9" w:rsidRPr="0079609E" w:rsidRDefault="0079609E" w:rsidP="002E07C9">
                      <w:pPr>
                        <w:rPr>
                          <w:color w:val="FF0000"/>
                          <w:lang w:eastAsia="ja-JP"/>
                        </w:rPr>
                      </w:pPr>
                      <w:r w:rsidRPr="0079609E">
                        <w:rPr>
                          <w:rFonts w:hint="eastAsia"/>
                          <w:color w:val="FF0000"/>
                          <w:sz w:val="32"/>
                          <w:szCs w:val="32"/>
                          <w:lang w:eastAsia="ja-JP"/>
                        </w:rPr>
                        <w:t>記載例</w:t>
                      </w:r>
                      <w:r w:rsidR="002E07C9" w:rsidRPr="0079609E">
                        <w:rPr>
                          <w:rFonts w:hint="eastAsia"/>
                          <w:color w:val="FF0000"/>
                          <w:lang w:eastAsia="ja-JP"/>
                        </w:rPr>
                        <w:t xml:space="preserve">　</w:t>
                      </w:r>
                      <w:r w:rsidR="002E07C9" w:rsidRPr="0079609E">
                        <w:rPr>
                          <w:color w:val="FF0000"/>
                          <w:sz w:val="18"/>
                          <w:szCs w:val="18"/>
                          <w:lang w:eastAsia="ja-JP"/>
                        </w:rPr>
                        <w:t>※</w:t>
                      </w:r>
                      <w:r w:rsidR="002E07C9" w:rsidRPr="004B7F10">
                        <w:rPr>
                          <w:color w:val="FF0000"/>
                          <w:sz w:val="18"/>
                          <w:szCs w:val="18"/>
                          <w:u w:val="single"/>
                          <w:lang w:eastAsia="ja-JP"/>
                        </w:rPr>
                        <w:t xml:space="preserve">　</w:t>
                      </w:r>
                      <w:r w:rsidR="002E07C9" w:rsidRPr="004B7F10">
                        <w:rPr>
                          <w:rFonts w:hint="eastAsia"/>
                          <w:color w:val="FF0000"/>
                          <w:sz w:val="18"/>
                          <w:szCs w:val="18"/>
                          <w:u w:val="single"/>
                          <w:lang w:eastAsia="ja-JP"/>
                        </w:rPr>
                        <w:t>自院</w:t>
                      </w:r>
                      <w:r w:rsidR="002E07C9" w:rsidRPr="004B7F10">
                        <w:rPr>
                          <w:color w:val="FF0000"/>
                          <w:sz w:val="18"/>
                          <w:szCs w:val="18"/>
                          <w:u w:val="single"/>
                          <w:lang w:eastAsia="ja-JP"/>
                        </w:rPr>
                        <w:t>の</w:t>
                      </w:r>
                      <w:r w:rsidR="002E07C9" w:rsidRPr="004B7F10">
                        <w:rPr>
                          <w:rFonts w:hint="eastAsia"/>
                          <w:color w:val="FF0000"/>
                          <w:sz w:val="18"/>
                          <w:szCs w:val="18"/>
                          <w:u w:val="single"/>
                          <w:lang w:eastAsia="ja-JP"/>
                        </w:rPr>
                        <w:t>人員や</w:t>
                      </w:r>
                      <w:r w:rsidR="002E07C9" w:rsidRPr="004B7F10">
                        <w:rPr>
                          <w:color w:val="FF0000"/>
                          <w:sz w:val="18"/>
                          <w:szCs w:val="18"/>
                          <w:u w:val="single"/>
                          <w:lang w:eastAsia="ja-JP"/>
                        </w:rPr>
                        <w:t>設備</w:t>
                      </w:r>
                      <w:r w:rsidRPr="004B7F10">
                        <w:rPr>
                          <w:rFonts w:hint="eastAsia"/>
                          <w:color w:val="FF0000"/>
                          <w:sz w:val="18"/>
                          <w:szCs w:val="18"/>
                          <w:u w:val="single"/>
                          <w:lang w:eastAsia="ja-JP"/>
                        </w:rPr>
                        <w:t>等の</w:t>
                      </w:r>
                      <w:r w:rsidRPr="004B7F10">
                        <w:rPr>
                          <w:color w:val="FF0000"/>
                          <w:sz w:val="18"/>
                          <w:szCs w:val="18"/>
                          <w:u w:val="single"/>
                          <w:lang w:eastAsia="ja-JP"/>
                        </w:rPr>
                        <w:t>内容に従い記載内容を変更</w:t>
                      </w:r>
                      <w:r w:rsidR="005D0BBE">
                        <w:rPr>
                          <w:rFonts w:hint="eastAsia"/>
                          <w:color w:val="FF0000"/>
                          <w:sz w:val="18"/>
                          <w:szCs w:val="18"/>
                          <w:u w:val="single"/>
                          <w:lang w:eastAsia="ja-JP"/>
                        </w:rPr>
                        <w:t>して</w:t>
                      </w:r>
                      <w:r w:rsidRPr="004B7F10">
                        <w:rPr>
                          <w:color w:val="FF0000"/>
                          <w:sz w:val="18"/>
                          <w:szCs w:val="18"/>
                          <w:u w:val="single"/>
                          <w:lang w:eastAsia="ja-JP"/>
                        </w:rPr>
                        <w:t>ください。</w:t>
                      </w:r>
                    </w:p>
                  </w:txbxContent>
                </v:textbox>
                <w10:wrap type="square"/>
              </v:shape>
            </w:pict>
          </mc:Fallback>
        </mc:AlternateContent>
      </w:r>
      <w:r w:rsidR="00632EB8">
        <w:rPr>
          <w:spacing w:val="-4"/>
          <w:sz w:val="21"/>
          <w:lang w:eastAsia="ja-JP"/>
        </w:rPr>
        <w:t>様式１の４</w:t>
      </w:r>
    </w:p>
    <w:p w:rsidR="00746599" w:rsidRDefault="00746599">
      <w:pPr>
        <w:pStyle w:val="a3"/>
        <w:spacing w:before="12"/>
        <w:rPr>
          <w:sz w:val="12"/>
          <w:lang w:eastAsia="ja-JP"/>
        </w:rPr>
      </w:pPr>
    </w:p>
    <w:p w:rsidR="00746599" w:rsidRDefault="0079609E">
      <w:pPr>
        <w:pStyle w:val="a5"/>
        <w:rPr>
          <w:lang w:eastAsia="ja-JP"/>
        </w:rPr>
      </w:pPr>
      <w:r>
        <w:rPr>
          <w:noProof/>
          <w:spacing w:val="-3"/>
          <w:lang w:eastAsia="ja-JP"/>
        </w:rPr>
        <mc:AlternateContent>
          <mc:Choice Requires="wps">
            <w:drawing>
              <wp:anchor distT="0" distB="0" distL="114300" distR="114300" simplePos="0" relativeHeight="251644928" behindDoc="0" locked="0" layoutInCell="1" allowOverlap="1">
                <wp:simplePos x="0" y="0"/>
                <wp:positionH relativeFrom="column">
                  <wp:posOffset>1749425</wp:posOffset>
                </wp:positionH>
                <wp:positionV relativeFrom="paragraph">
                  <wp:posOffset>259080</wp:posOffset>
                </wp:positionV>
                <wp:extent cx="2930525" cy="460375"/>
                <wp:effectExtent l="0" t="0" r="22225" b="282575"/>
                <wp:wrapNone/>
                <wp:docPr id="1" name="四角形吹き出し 1"/>
                <wp:cNvGraphicFramePr/>
                <a:graphic xmlns:a="http://schemas.openxmlformats.org/drawingml/2006/main">
                  <a:graphicData uri="http://schemas.microsoft.com/office/word/2010/wordprocessingShape">
                    <wps:wsp>
                      <wps:cNvSpPr/>
                      <wps:spPr>
                        <a:xfrm>
                          <a:off x="0" y="0"/>
                          <a:ext cx="2930525" cy="460375"/>
                        </a:xfrm>
                        <a:prstGeom prst="wedgeRectCallout">
                          <a:avLst>
                            <a:gd name="adj1" fmla="val -12331"/>
                            <a:gd name="adj2" fmla="val 108140"/>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9609E" w:rsidRDefault="0079609E" w:rsidP="0079609E">
                            <w:pPr>
                              <w:rPr>
                                <w:lang w:eastAsia="ja-JP"/>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7" type="#_x0000_t61" style="position:absolute;left:0;text-align:left;margin-left:137.75pt;margin-top:20.4pt;width:230.75pt;height:36.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" adj="8137,34158" filled="f" strokecolor="red" strokeweight="1.5pt">
                <v:textbox>
                  <w:txbxContent>
                    <w:p w:rsidR="0079609E" w:rsidRDefault="0079609E" w:rsidP="0079609E">
                      <w:pPr>
                        <w:rPr>
                          <w:lang w:eastAsia="ja-JP"/>
                        </w:rPr>
                      </w:pPr>
                    </w:p>
                  </w:txbxContent>
                </v:textbox>
              </v:shape>
            </w:pict>
          </mc:Fallback>
        </mc:AlternateContent>
      </w:r>
      <w:r w:rsidR="00632EB8">
        <w:rPr>
          <w:spacing w:val="-3"/>
          <w:lang w:eastAsia="ja-JP"/>
        </w:rPr>
        <w:t>外来感染対策向上加算に係る届出書添付書類</w:t>
      </w:r>
    </w:p>
    <w:p w:rsidR="00746599" w:rsidRDefault="0079609E">
      <w:pPr>
        <w:spacing w:before="217" w:after="39"/>
        <w:ind w:left="121"/>
      </w:pPr>
      <w:r>
        <w:rPr>
          <w:noProof/>
          <w:spacing w:val="-3"/>
          <w:lang w:eastAsia="ja-JP"/>
        </w:rPr>
        <mc:AlternateContent>
          <mc:Choice Requires="wps">
            <w:drawing>
              <wp:anchor distT="0" distB="0" distL="114300" distR="114300" simplePos="0" relativeHeight="251652096" behindDoc="0" locked="0" layoutInCell="1" allowOverlap="1">
                <wp:simplePos x="0" y="0"/>
                <wp:positionH relativeFrom="column">
                  <wp:posOffset>1854200</wp:posOffset>
                </wp:positionH>
                <wp:positionV relativeFrom="paragraph">
                  <wp:posOffset>93980</wp:posOffset>
                </wp:positionV>
                <wp:extent cx="2616200" cy="2413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2616200" cy="241300"/>
                        </a:xfrm>
                        <a:prstGeom prst="rect">
                          <a:avLst/>
                        </a:prstGeom>
                        <a:solidFill>
                          <a:schemeClr val="lt1"/>
                        </a:solidFill>
                        <a:ln w="6350">
                          <a:noFill/>
                        </a:ln>
                      </wps:spPr>
                      <wps:txbx>
                        <w:txbxContent>
                          <w:p w:rsidR="0079609E" w:rsidRPr="0079609E" w:rsidRDefault="00FD4FE9">
                            <w:pPr>
                              <w:rPr>
                                <w:sz w:val="20"/>
                                <w:szCs w:val="20"/>
                                <w:lang w:eastAsia="ja-JP"/>
                              </w:rPr>
                            </w:pPr>
                            <w:r>
                              <w:rPr>
                                <w:rFonts w:hint="eastAsia"/>
                                <w:color w:val="FF0000"/>
                                <w:sz w:val="20"/>
                                <w:szCs w:val="20"/>
                                <w:lang w:eastAsia="ja-JP"/>
                              </w:rPr>
                              <w:t>医師</w:t>
                            </w:r>
                            <w:r w:rsidR="0079609E" w:rsidRPr="0079609E">
                              <w:rPr>
                                <w:rFonts w:hint="eastAsia"/>
                                <w:color w:val="FF0000"/>
                                <w:sz w:val="20"/>
                                <w:szCs w:val="20"/>
                                <w:lang w:eastAsia="ja-JP"/>
                              </w:rPr>
                              <w:t>など</w:t>
                            </w:r>
                            <w:r w:rsidR="0079609E" w:rsidRPr="0079609E">
                              <w:rPr>
                                <w:color w:val="FF0000"/>
                                <w:sz w:val="20"/>
                                <w:szCs w:val="20"/>
                                <w:lang w:eastAsia="ja-JP"/>
                              </w:rPr>
                              <w:t>院内感染管理者の名前・職種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46pt;margin-top:7.4pt;width:206pt;height:1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" fillcolor="white [3201]" stroked="f" strokeweight=".5pt">
                <v:textbox>
                  <w:txbxContent>
                    <w:p w:rsidR="0079609E" w:rsidRPr="0079609E" w:rsidRDefault="00FD4FE9">
                      <w:pPr>
                        <w:rPr>
                          <w:sz w:val="20"/>
                          <w:szCs w:val="20"/>
                          <w:lang w:eastAsia="ja-JP"/>
                        </w:rPr>
                      </w:pPr>
                      <w:r>
                        <w:rPr>
                          <w:rFonts w:hint="eastAsia"/>
                          <w:color w:val="FF0000"/>
                          <w:sz w:val="20"/>
                          <w:szCs w:val="20"/>
                          <w:lang w:eastAsia="ja-JP"/>
                        </w:rPr>
                        <w:t>医師</w:t>
                      </w:r>
                      <w:r w:rsidR="0079609E" w:rsidRPr="0079609E">
                        <w:rPr>
                          <w:rFonts w:hint="eastAsia"/>
                          <w:color w:val="FF0000"/>
                          <w:sz w:val="20"/>
                          <w:szCs w:val="20"/>
                          <w:lang w:eastAsia="ja-JP"/>
                        </w:rPr>
                        <w:t>など</w:t>
                      </w:r>
                      <w:r w:rsidR="0079609E" w:rsidRPr="0079609E">
                        <w:rPr>
                          <w:color w:val="FF0000"/>
                          <w:sz w:val="20"/>
                          <w:szCs w:val="20"/>
                          <w:lang w:eastAsia="ja-JP"/>
                        </w:rPr>
                        <w:t>院内感染管理者の名前・職種</w:t>
                      </w:r>
                    </w:p>
                  </w:txbxContent>
                </v:textbox>
              </v:shape>
            </w:pict>
          </mc:Fallback>
        </mc:AlternateContent>
      </w:r>
      <w:r w:rsidR="00632EB8">
        <w:rPr>
          <w:spacing w:val="-4"/>
        </w:rPr>
        <w:t xml:space="preserve">１ </w:t>
      </w:r>
      <w:proofErr w:type="spellStart"/>
      <w:r w:rsidR="00632EB8">
        <w:rPr>
          <w:spacing w:val="-4"/>
        </w:rPr>
        <w:t>院内感染管理者</w:t>
      </w:r>
      <w:proofErr w:type="spellEnd"/>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2693"/>
      </w:tblGrid>
      <w:tr w:rsidR="00746599">
        <w:trPr>
          <w:trHeight w:val="371"/>
        </w:trPr>
        <w:tc>
          <w:tcPr>
            <w:tcW w:w="5813" w:type="dxa"/>
          </w:tcPr>
          <w:p w:rsidR="00746599" w:rsidRDefault="00632EB8">
            <w:pPr>
              <w:pStyle w:val="TableParagraph"/>
              <w:tabs>
                <w:tab w:val="left" w:pos="671"/>
              </w:tabs>
              <w:spacing w:before="46"/>
              <w:ind w:left="9"/>
              <w:jc w:val="center"/>
            </w:pPr>
            <w:r>
              <w:rPr>
                <w:spacing w:val="-10"/>
              </w:rPr>
              <w:t>氏</w:t>
            </w:r>
            <w:r>
              <w:tab/>
            </w:r>
            <w:r>
              <w:rPr>
                <w:spacing w:val="-10"/>
              </w:rPr>
              <w:t>名</w:t>
            </w:r>
          </w:p>
        </w:tc>
        <w:tc>
          <w:tcPr>
            <w:tcW w:w="2693" w:type="dxa"/>
          </w:tcPr>
          <w:p w:rsidR="00746599" w:rsidRDefault="00632EB8">
            <w:pPr>
              <w:pStyle w:val="TableParagraph"/>
              <w:tabs>
                <w:tab w:val="left" w:pos="666"/>
              </w:tabs>
              <w:spacing w:before="46"/>
              <w:ind w:left="4"/>
              <w:jc w:val="center"/>
            </w:pPr>
            <w:r>
              <w:rPr>
                <w:spacing w:val="-10"/>
              </w:rPr>
              <w:t>職</w:t>
            </w:r>
            <w:r>
              <w:tab/>
            </w:r>
            <w:r>
              <w:rPr>
                <w:spacing w:val="-10"/>
              </w:rPr>
              <w:t>種</w:t>
            </w:r>
          </w:p>
        </w:tc>
      </w:tr>
      <w:tr w:rsidR="00746599">
        <w:trPr>
          <w:trHeight w:val="412"/>
        </w:trPr>
        <w:tc>
          <w:tcPr>
            <w:tcW w:w="5813" w:type="dxa"/>
          </w:tcPr>
          <w:p w:rsidR="00746599" w:rsidRDefault="00746599">
            <w:pPr>
              <w:pStyle w:val="TableParagraph"/>
              <w:rPr>
                <w:rFonts w:ascii="Times New Roman"/>
                <w:sz w:val="18"/>
              </w:rPr>
            </w:pPr>
          </w:p>
        </w:tc>
        <w:tc>
          <w:tcPr>
            <w:tcW w:w="2693" w:type="dxa"/>
          </w:tcPr>
          <w:p w:rsidR="00746599" w:rsidRDefault="00746599">
            <w:pPr>
              <w:pStyle w:val="TableParagraph"/>
              <w:rPr>
                <w:rFonts w:ascii="Times New Roman"/>
                <w:sz w:val="18"/>
              </w:rPr>
            </w:pPr>
          </w:p>
        </w:tc>
      </w:tr>
    </w:tbl>
    <w:p w:rsidR="00746599" w:rsidRDefault="000946FB">
      <w:pPr>
        <w:pStyle w:val="a3"/>
        <w:spacing w:before="2"/>
        <w:rPr>
          <w:sz w:val="31"/>
        </w:rPr>
      </w:pPr>
      <w:r>
        <w:rPr>
          <w:noProof/>
          <w:sz w:val="31"/>
          <w:lang w:eastAsia="ja-JP"/>
        </w:rPr>
        <mc:AlternateContent>
          <mc:Choice Requires="wps">
            <w:drawing>
              <wp:anchor distT="0" distB="0" distL="114300" distR="114300" simplePos="0" relativeHeight="251561472" behindDoc="0" locked="0" layoutInCell="1" allowOverlap="1">
                <wp:simplePos x="0" y="0"/>
                <wp:positionH relativeFrom="column">
                  <wp:posOffset>2168525</wp:posOffset>
                </wp:positionH>
                <wp:positionV relativeFrom="paragraph">
                  <wp:posOffset>43815</wp:posOffset>
                </wp:positionV>
                <wp:extent cx="3425825" cy="1330325"/>
                <wp:effectExtent l="0" t="0" r="22225" b="250825"/>
                <wp:wrapNone/>
                <wp:docPr id="3" name="四角形吹き出し 3"/>
                <wp:cNvGraphicFramePr/>
                <a:graphic xmlns:a="http://schemas.openxmlformats.org/drawingml/2006/main">
                  <a:graphicData uri="http://schemas.microsoft.com/office/word/2010/wordprocessingShape">
                    <wps:wsp>
                      <wps:cNvSpPr/>
                      <wps:spPr>
                        <a:xfrm>
                          <a:off x="0" y="0"/>
                          <a:ext cx="3425825" cy="1330325"/>
                        </a:xfrm>
                        <a:prstGeom prst="wedgeRectCallout">
                          <a:avLst>
                            <a:gd name="adj1" fmla="val -30843"/>
                            <a:gd name="adj2" fmla="val 66639"/>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9609E" w:rsidRDefault="0079609E" w:rsidP="0079609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3" o:spid="_x0000_s1029" type="#_x0000_t61" style="position:absolute;margin-left:170.75pt;margin-top:3.45pt;width:269.75pt;height:104.75pt;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" adj="4138,25194" filled="f" strokecolor="red" strokeweight="1.5pt">
                <v:textbox>
                  <w:txbxContent>
                    <w:p w:rsidR="0079609E" w:rsidRDefault="0079609E" w:rsidP="0079609E">
                      <w:pPr>
                        <w:jc w:val="center"/>
                      </w:pPr>
                    </w:p>
                  </w:txbxContent>
                </v:textbox>
              </v:shape>
            </w:pict>
          </mc:Fallback>
        </mc:AlternateContent>
      </w:r>
      <w:r w:rsidR="003C6813">
        <w:rPr>
          <w:noProof/>
          <w:spacing w:val="-4"/>
          <w:lang w:eastAsia="ja-JP"/>
        </w:rPr>
        <mc:AlternateContent>
          <mc:Choice Requires="wps">
            <w:drawing>
              <wp:anchor distT="0" distB="0" distL="114300" distR="114300" simplePos="0" relativeHeight="251562496" behindDoc="0" locked="0" layoutInCell="1" allowOverlap="1">
                <wp:simplePos x="0" y="0"/>
                <wp:positionH relativeFrom="column">
                  <wp:posOffset>2330450</wp:posOffset>
                </wp:positionH>
                <wp:positionV relativeFrom="paragraph">
                  <wp:posOffset>161290</wp:posOffset>
                </wp:positionV>
                <wp:extent cx="3070225" cy="11430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070225" cy="1143000"/>
                        </a:xfrm>
                        <a:prstGeom prst="rect">
                          <a:avLst/>
                        </a:prstGeom>
                        <a:solidFill>
                          <a:schemeClr val="lt1"/>
                        </a:solidFill>
                        <a:ln w="6350">
                          <a:noFill/>
                        </a:ln>
                      </wps:spPr>
                      <wps:txbx>
                        <w:txbxContent>
                          <w:p w:rsidR="0079609E" w:rsidRPr="0079609E" w:rsidRDefault="00D106B6">
                            <w:pPr>
                              <w:rPr>
                                <w:color w:val="FF0000"/>
                                <w:sz w:val="20"/>
                                <w:szCs w:val="20"/>
                                <w:lang w:eastAsia="ja-JP"/>
                              </w:rPr>
                            </w:pPr>
                            <w:r>
                              <w:rPr>
                                <w:rFonts w:hint="eastAsia"/>
                                <w:color w:val="FF0000"/>
                                <w:sz w:val="20"/>
                                <w:szCs w:val="20"/>
                                <w:lang w:eastAsia="ja-JP"/>
                              </w:rPr>
                              <w:t>（例）</w:t>
                            </w:r>
                            <w:r w:rsidR="00783DCC">
                              <w:rPr>
                                <w:color w:val="FF0000"/>
                                <w:sz w:val="20"/>
                                <w:szCs w:val="20"/>
                                <w:lang w:eastAsia="ja-JP"/>
                              </w:rPr>
                              <w:t>定期的に</w:t>
                            </w:r>
                            <w:r>
                              <w:rPr>
                                <w:rFonts w:hint="eastAsia"/>
                                <w:color w:val="FF0000"/>
                                <w:sz w:val="20"/>
                                <w:szCs w:val="20"/>
                                <w:lang w:eastAsia="ja-JP"/>
                              </w:rPr>
                              <w:t>群馬県医師会</w:t>
                            </w:r>
                            <w:r>
                              <w:rPr>
                                <w:color w:val="FF0000"/>
                                <w:sz w:val="20"/>
                                <w:szCs w:val="20"/>
                                <w:lang w:eastAsia="ja-JP"/>
                              </w:rPr>
                              <w:t>が幹事</w:t>
                            </w:r>
                            <w:r>
                              <w:rPr>
                                <w:rFonts w:hint="eastAsia"/>
                                <w:color w:val="FF0000"/>
                                <w:sz w:val="20"/>
                                <w:szCs w:val="20"/>
                                <w:lang w:eastAsia="ja-JP"/>
                              </w:rPr>
                              <w:t>団体で</w:t>
                            </w:r>
                            <w:r>
                              <w:rPr>
                                <w:color w:val="FF0000"/>
                                <w:sz w:val="20"/>
                                <w:szCs w:val="20"/>
                                <w:lang w:eastAsia="ja-JP"/>
                              </w:rPr>
                              <w:t>組織されている群馬県</w:t>
                            </w:r>
                            <w:r w:rsidR="00632EB8">
                              <w:rPr>
                                <w:rFonts w:hint="eastAsia"/>
                                <w:color w:val="FF0000"/>
                                <w:sz w:val="20"/>
                                <w:szCs w:val="20"/>
                                <w:lang w:eastAsia="ja-JP"/>
                              </w:rPr>
                              <w:t>感染</w:t>
                            </w:r>
                            <w:r>
                              <w:rPr>
                                <w:color w:val="FF0000"/>
                                <w:sz w:val="20"/>
                                <w:szCs w:val="20"/>
                                <w:lang w:eastAsia="ja-JP"/>
                              </w:rPr>
                              <w:t>対策連絡協議会が開催する抗菌薬適正使用、薬剤耐性（</w:t>
                            </w:r>
                            <w:r>
                              <w:rPr>
                                <w:rFonts w:hint="eastAsia"/>
                                <w:color w:val="FF0000"/>
                                <w:sz w:val="20"/>
                                <w:szCs w:val="20"/>
                                <w:lang w:eastAsia="ja-JP"/>
                              </w:rPr>
                              <w:t>AMR</w:t>
                            </w:r>
                            <w:r>
                              <w:rPr>
                                <w:color w:val="FF0000"/>
                                <w:sz w:val="20"/>
                                <w:szCs w:val="20"/>
                                <w:lang w:eastAsia="ja-JP"/>
                              </w:rPr>
                              <w:t>）</w:t>
                            </w:r>
                            <w:r>
                              <w:rPr>
                                <w:rFonts w:hint="eastAsia"/>
                                <w:color w:val="FF0000"/>
                                <w:sz w:val="20"/>
                                <w:szCs w:val="20"/>
                                <w:lang w:eastAsia="ja-JP"/>
                              </w:rPr>
                              <w:t>などの</w:t>
                            </w:r>
                            <w:r w:rsidR="00783DCC">
                              <w:rPr>
                                <w:color w:val="FF0000"/>
                                <w:sz w:val="20"/>
                                <w:szCs w:val="20"/>
                                <w:lang w:eastAsia="ja-JP"/>
                              </w:rPr>
                              <w:t>研修</w:t>
                            </w:r>
                            <w:r>
                              <w:rPr>
                                <w:color w:val="FF0000"/>
                                <w:sz w:val="20"/>
                                <w:szCs w:val="20"/>
                                <w:lang w:eastAsia="ja-JP"/>
                              </w:rPr>
                              <w:t>に参加し</w:t>
                            </w:r>
                            <w:r w:rsidR="00FD4FE9">
                              <w:rPr>
                                <w:rFonts w:hint="eastAsia"/>
                                <w:color w:val="FF0000"/>
                                <w:sz w:val="20"/>
                                <w:szCs w:val="20"/>
                                <w:lang w:eastAsia="ja-JP"/>
                              </w:rPr>
                              <w:t>、</w:t>
                            </w:r>
                            <w:r w:rsidR="003C6813">
                              <w:rPr>
                                <w:color w:val="FF0000"/>
                                <w:sz w:val="20"/>
                                <w:szCs w:val="20"/>
                                <w:lang w:eastAsia="ja-JP"/>
                              </w:rPr>
                              <w:t>その</w:t>
                            </w:r>
                            <w:r>
                              <w:rPr>
                                <w:rFonts w:hint="eastAsia"/>
                                <w:color w:val="FF0000"/>
                                <w:sz w:val="20"/>
                                <w:szCs w:val="20"/>
                                <w:lang w:eastAsia="ja-JP"/>
                              </w:rPr>
                              <w:t>最新の知識</w:t>
                            </w:r>
                            <w:r>
                              <w:rPr>
                                <w:color w:val="FF0000"/>
                                <w:sz w:val="20"/>
                                <w:szCs w:val="20"/>
                                <w:lang w:eastAsia="ja-JP"/>
                              </w:rPr>
                              <w:t>を学ぶとともに、</w:t>
                            </w:r>
                            <w:r w:rsidR="00783DCC">
                              <w:rPr>
                                <w:rFonts w:hint="eastAsia"/>
                                <w:color w:val="FF0000"/>
                                <w:sz w:val="20"/>
                                <w:szCs w:val="20"/>
                                <w:lang w:eastAsia="ja-JP"/>
                              </w:rPr>
                              <w:t>その中で群馬県医師会</w:t>
                            </w:r>
                            <w:r w:rsidR="00783DCC">
                              <w:rPr>
                                <w:color w:val="FF0000"/>
                                <w:sz w:val="20"/>
                                <w:szCs w:val="20"/>
                                <w:lang w:eastAsia="ja-JP"/>
                              </w:rPr>
                              <w:t>から</w:t>
                            </w:r>
                            <w:r w:rsidR="00641D75">
                              <w:rPr>
                                <w:rFonts w:hint="eastAsia"/>
                                <w:color w:val="FF0000"/>
                                <w:sz w:val="20"/>
                                <w:szCs w:val="20"/>
                                <w:lang w:eastAsia="ja-JP"/>
                              </w:rPr>
                              <w:t>抗菌薬</w:t>
                            </w:r>
                            <w:r>
                              <w:rPr>
                                <w:rFonts w:hint="eastAsia"/>
                                <w:color w:val="FF0000"/>
                                <w:sz w:val="20"/>
                                <w:szCs w:val="20"/>
                                <w:lang w:eastAsia="ja-JP"/>
                              </w:rPr>
                              <w:t>適正使用に</w:t>
                            </w:r>
                            <w:r w:rsidR="00783DCC">
                              <w:rPr>
                                <w:color w:val="FF0000"/>
                                <w:sz w:val="20"/>
                                <w:szCs w:val="20"/>
                                <w:lang w:eastAsia="ja-JP"/>
                              </w:rPr>
                              <w:t>関する助言を</w:t>
                            </w:r>
                            <w:r w:rsidR="00783DCC">
                              <w:rPr>
                                <w:rFonts w:hint="eastAsia"/>
                                <w:color w:val="FF0000"/>
                                <w:sz w:val="20"/>
                                <w:szCs w:val="20"/>
                                <w:lang w:eastAsia="ja-JP"/>
                              </w:rPr>
                              <w:t>受ける</w:t>
                            </w:r>
                            <w:r w:rsidR="00783DCC">
                              <w:rPr>
                                <w:color w:val="FF0000"/>
                                <w:sz w:val="20"/>
                                <w:szCs w:val="20"/>
                                <w:lang w:eastAsia="ja-JP"/>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0" type="#_x0000_t202" style="position:absolute;margin-left:183.5pt;margin-top:12.7pt;width:241.75pt;height:90pt;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" fillcolor="white [3201]" stroked="f" strokeweight=".5pt">
                <v:textbox>
                  <w:txbxContent>
                    <w:p w:rsidR="0079609E" w:rsidRPr="0079609E" w:rsidRDefault="00D106B6">
                      <w:pPr>
                        <w:rPr>
                          <w:color w:val="FF0000"/>
                          <w:sz w:val="20"/>
                          <w:szCs w:val="20"/>
                          <w:lang w:eastAsia="ja-JP"/>
                        </w:rPr>
                      </w:pPr>
                      <w:r>
                        <w:rPr>
                          <w:rFonts w:hint="eastAsia"/>
                          <w:color w:val="FF0000"/>
                          <w:sz w:val="20"/>
                          <w:szCs w:val="20"/>
                          <w:lang w:eastAsia="ja-JP"/>
                        </w:rPr>
                        <w:t>（例）</w:t>
                      </w:r>
                      <w:r w:rsidR="00783DCC">
                        <w:rPr>
                          <w:color w:val="FF0000"/>
                          <w:sz w:val="20"/>
                          <w:szCs w:val="20"/>
                          <w:lang w:eastAsia="ja-JP"/>
                        </w:rPr>
                        <w:t>定期的に</w:t>
                      </w:r>
                      <w:r>
                        <w:rPr>
                          <w:rFonts w:hint="eastAsia"/>
                          <w:color w:val="FF0000"/>
                          <w:sz w:val="20"/>
                          <w:szCs w:val="20"/>
                          <w:lang w:eastAsia="ja-JP"/>
                        </w:rPr>
                        <w:t>群馬県医師会</w:t>
                      </w:r>
                      <w:r>
                        <w:rPr>
                          <w:color w:val="FF0000"/>
                          <w:sz w:val="20"/>
                          <w:szCs w:val="20"/>
                          <w:lang w:eastAsia="ja-JP"/>
                        </w:rPr>
                        <w:t>が幹事</w:t>
                      </w:r>
                      <w:r>
                        <w:rPr>
                          <w:rFonts w:hint="eastAsia"/>
                          <w:color w:val="FF0000"/>
                          <w:sz w:val="20"/>
                          <w:szCs w:val="20"/>
                          <w:lang w:eastAsia="ja-JP"/>
                        </w:rPr>
                        <w:t>団体で</w:t>
                      </w:r>
                      <w:r>
                        <w:rPr>
                          <w:color w:val="FF0000"/>
                          <w:sz w:val="20"/>
                          <w:szCs w:val="20"/>
                          <w:lang w:eastAsia="ja-JP"/>
                        </w:rPr>
                        <w:t>組織されている群馬県</w:t>
                      </w:r>
                      <w:r w:rsidR="00632EB8">
                        <w:rPr>
                          <w:rFonts w:hint="eastAsia"/>
                          <w:color w:val="FF0000"/>
                          <w:sz w:val="20"/>
                          <w:szCs w:val="20"/>
                          <w:lang w:eastAsia="ja-JP"/>
                        </w:rPr>
                        <w:t>感染</w:t>
                      </w:r>
                      <w:r>
                        <w:rPr>
                          <w:color w:val="FF0000"/>
                          <w:sz w:val="20"/>
                          <w:szCs w:val="20"/>
                          <w:lang w:eastAsia="ja-JP"/>
                        </w:rPr>
                        <w:t>対策連絡協議会が開催する抗菌薬適正使用、薬剤耐性（</w:t>
                      </w:r>
                      <w:r>
                        <w:rPr>
                          <w:rFonts w:hint="eastAsia"/>
                          <w:color w:val="FF0000"/>
                          <w:sz w:val="20"/>
                          <w:szCs w:val="20"/>
                          <w:lang w:eastAsia="ja-JP"/>
                        </w:rPr>
                        <w:t>AMR</w:t>
                      </w:r>
                      <w:r>
                        <w:rPr>
                          <w:color w:val="FF0000"/>
                          <w:sz w:val="20"/>
                          <w:szCs w:val="20"/>
                          <w:lang w:eastAsia="ja-JP"/>
                        </w:rPr>
                        <w:t>）</w:t>
                      </w:r>
                      <w:r>
                        <w:rPr>
                          <w:rFonts w:hint="eastAsia"/>
                          <w:color w:val="FF0000"/>
                          <w:sz w:val="20"/>
                          <w:szCs w:val="20"/>
                          <w:lang w:eastAsia="ja-JP"/>
                        </w:rPr>
                        <w:t>などの</w:t>
                      </w:r>
                      <w:r w:rsidR="00783DCC">
                        <w:rPr>
                          <w:color w:val="FF0000"/>
                          <w:sz w:val="20"/>
                          <w:szCs w:val="20"/>
                          <w:lang w:eastAsia="ja-JP"/>
                        </w:rPr>
                        <w:t>研修</w:t>
                      </w:r>
                      <w:r>
                        <w:rPr>
                          <w:color w:val="FF0000"/>
                          <w:sz w:val="20"/>
                          <w:szCs w:val="20"/>
                          <w:lang w:eastAsia="ja-JP"/>
                        </w:rPr>
                        <w:t>に参加し</w:t>
                      </w:r>
                      <w:r w:rsidR="00FD4FE9">
                        <w:rPr>
                          <w:rFonts w:hint="eastAsia"/>
                          <w:color w:val="FF0000"/>
                          <w:sz w:val="20"/>
                          <w:szCs w:val="20"/>
                          <w:lang w:eastAsia="ja-JP"/>
                        </w:rPr>
                        <w:t>、</w:t>
                      </w:r>
                      <w:r w:rsidR="003C6813">
                        <w:rPr>
                          <w:color w:val="FF0000"/>
                          <w:sz w:val="20"/>
                          <w:szCs w:val="20"/>
                          <w:lang w:eastAsia="ja-JP"/>
                        </w:rPr>
                        <w:t>その</w:t>
                      </w:r>
                      <w:r>
                        <w:rPr>
                          <w:rFonts w:hint="eastAsia"/>
                          <w:color w:val="FF0000"/>
                          <w:sz w:val="20"/>
                          <w:szCs w:val="20"/>
                          <w:lang w:eastAsia="ja-JP"/>
                        </w:rPr>
                        <w:t>最新の知識</w:t>
                      </w:r>
                      <w:r>
                        <w:rPr>
                          <w:color w:val="FF0000"/>
                          <w:sz w:val="20"/>
                          <w:szCs w:val="20"/>
                          <w:lang w:eastAsia="ja-JP"/>
                        </w:rPr>
                        <w:t>を学ぶとともに、</w:t>
                      </w:r>
                      <w:r w:rsidR="00783DCC">
                        <w:rPr>
                          <w:rFonts w:hint="eastAsia"/>
                          <w:color w:val="FF0000"/>
                          <w:sz w:val="20"/>
                          <w:szCs w:val="20"/>
                          <w:lang w:eastAsia="ja-JP"/>
                        </w:rPr>
                        <w:t>その中で群馬県医師会</w:t>
                      </w:r>
                      <w:r w:rsidR="00783DCC">
                        <w:rPr>
                          <w:color w:val="FF0000"/>
                          <w:sz w:val="20"/>
                          <w:szCs w:val="20"/>
                          <w:lang w:eastAsia="ja-JP"/>
                        </w:rPr>
                        <w:t>から</w:t>
                      </w:r>
                      <w:r w:rsidR="00641D75">
                        <w:rPr>
                          <w:rFonts w:hint="eastAsia"/>
                          <w:color w:val="FF0000"/>
                          <w:sz w:val="20"/>
                          <w:szCs w:val="20"/>
                          <w:lang w:eastAsia="ja-JP"/>
                        </w:rPr>
                        <w:t>抗菌薬</w:t>
                      </w:r>
                      <w:r>
                        <w:rPr>
                          <w:rFonts w:hint="eastAsia"/>
                          <w:color w:val="FF0000"/>
                          <w:sz w:val="20"/>
                          <w:szCs w:val="20"/>
                          <w:lang w:eastAsia="ja-JP"/>
                        </w:rPr>
                        <w:t>適正使用に</w:t>
                      </w:r>
                      <w:r w:rsidR="00783DCC">
                        <w:rPr>
                          <w:color w:val="FF0000"/>
                          <w:sz w:val="20"/>
                          <w:szCs w:val="20"/>
                          <w:lang w:eastAsia="ja-JP"/>
                        </w:rPr>
                        <w:t>関する助言を</w:t>
                      </w:r>
                      <w:r w:rsidR="00783DCC">
                        <w:rPr>
                          <w:rFonts w:hint="eastAsia"/>
                          <w:color w:val="FF0000"/>
                          <w:sz w:val="20"/>
                          <w:szCs w:val="20"/>
                          <w:lang w:eastAsia="ja-JP"/>
                        </w:rPr>
                        <w:t>受ける</w:t>
                      </w:r>
                      <w:r w:rsidR="00783DCC">
                        <w:rPr>
                          <w:color w:val="FF0000"/>
                          <w:sz w:val="20"/>
                          <w:szCs w:val="20"/>
                          <w:lang w:eastAsia="ja-JP"/>
                        </w:rPr>
                        <w:t>。</w:t>
                      </w:r>
                    </w:p>
                  </w:txbxContent>
                </v:textbox>
              </v:shape>
            </w:pict>
          </mc:Fallback>
        </mc:AlternateContent>
      </w:r>
    </w:p>
    <w:p w:rsidR="00746599" w:rsidRDefault="00632EB8">
      <w:pPr>
        <w:ind w:left="121"/>
        <w:rPr>
          <w:lang w:eastAsia="ja-JP"/>
        </w:rPr>
      </w:pPr>
      <w:r>
        <w:rPr>
          <w:spacing w:val="-4"/>
          <w:lang w:eastAsia="ja-JP"/>
        </w:rPr>
        <w:t>２ 抗菌薬適正使用のための方策</w:t>
      </w:r>
    </w:p>
    <w:tbl>
      <w:tblPr>
        <w:tblStyle w:val="a7"/>
        <w:tblW w:w="0" w:type="auto"/>
        <w:tblInd w:w="218" w:type="dxa"/>
        <w:tblLook w:val="04A0" w:firstRow="1" w:lastRow="0" w:firstColumn="1" w:lastColumn="0" w:noHBand="0" w:noVBand="1"/>
      </w:tblPr>
      <w:tblGrid>
        <w:gridCol w:w="8580"/>
      </w:tblGrid>
      <w:tr w:rsidR="00641D75" w:rsidTr="002E07C9">
        <w:tc>
          <w:tcPr>
            <w:tcW w:w="8580" w:type="dxa"/>
          </w:tcPr>
          <w:p w:rsidR="002E07C9" w:rsidRDefault="002E07C9">
            <w:pPr>
              <w:pStyle w:val="a3"/>
              <w:spacing w:before="6"/>
              <w:rPr>
                <w:sz w:val="19"/>
                <w:lang w:eastAsia="ja-JP"/>
              </w:rPr>
            </w:pPr>
          </w:p>
          <w:p w:rsidR="002E07C9" w:rsidRDefault="002E07C9">
            <w:pPr>
              <w:pStyle w:val="a3"/>
              <w:spacing w:before="6"/>
              <w:rPr>
                <w:sz w:val="19"/>
                <w:lang w:eastAsia="ja-JP"/>
              </w:rPr>
            </w:pPr>
          </w:p>
          <w:p w:rsidR="002E07C9" w:rsidRDefault="002E07C9">
            <w:pPr>
              <w:pStyle w:val="a3"/>
              <w:spacing w:before="6"/>
              <w:rPr>
                <w:sz w:val="19"/>
                <w:lang w:eastAsia="ja-JP"/>
              </w:rPr>
            </w:pPr>
          </w:p>
          <w:p w:rsidR="002E07C9" w:rsidRDefault="002E07C9">
            <w:pPr>
              <w:pStyle w:val="a3"/>
              <w:spacing w:before="6"/>
              <w:rPr>
                <w:sz w:val="19"/>
                <w:lang w:eastAsia="ja-JP"/>
              </w:rPr>
            </w:pPr>
          </w:p>
          <w:p w:rsidR="002E07C9" w:rsidRDefault="002E07C9">
            <w:pPr>
              <w:pStyle w:val="a3"/>
              <w:spacing w:before="6"/>
              <w:rPr>
                <w:sz w:val="19"/>
                <w:lang w:eastAsia="ja-JP"/>
              </w:rPr>
            </w:pPr>
          </w:p>
          <w:p w:rsidR="002E07C9" w:rsidRDefault="002E07C9">
            <w:pPr>
              <w:pStyle w:val="a3"/>
              <w:spacing w:before="6"/>
              <w:rPr>
                <w:sz w:val="19"/>
                <w:lang w:eastAsia="ja-JP"/>
              </w:rPr>
            </w:pPr>
          </w:p>
          <w:p w:rsidR="002E07C9" w:rsidRDefault="002E07C9">
            <w:pPr>
              <w:pStyle w:val="a3"/>
              <w:spacing w:before="6"/>
              <w:rPr>
                <w:sz w:val="19"/>
                <w:lang w:eastAsia="ja-JP"/>
              </w:rPr>
            </w:pPr>
          </w:p>
          <w:p w:rsidR="002E07C9" w:rsidRDefault="002E07C9">
            <w:pPr>
              <w:pStyle w:val="a3"/>
              <w:spacing w:before="6"/>
              <w:rPr>
                <w:sz w:val="19"/>
                <w:lang w:eastAsia="ja-JP"/>
              </w:rPr>
            </w:pPr>
          </w:p>
        </w:tc>
      </w:tr>
    </w:tbl>
    <w:p w:rsidR="002E07C9" w:rsidRPr="002E07C9" w:rsidRDefault="002E07C9">
      <w:pPr>
        <w:pStyle w:val="a3"/>
        <w:spacing w:before="6"/>
        <w:rPr>
          <w:sz w:val="19"/>
          <w:lang w:eastAsia="ja-JP"/>
        </w:rPr>
      </w:pPr>
    </w:p>
    <w:p w:rsidR="00746599" w:rsidRDefault="00632EB8">
      <w:pPr>
        <w:spacing w:before="70"/>
        <w:ind w:left="121"/>
        <w:rPr>
          <w:lang w:eastAsia="ja-JP"/>
        </w:rPr>
      </w:pPr>
      <w:r>
        <w:rPr>
          <w:spacing w:val="-5"/>
          <w:lang w:eastAsia="ja-JP"/>
        </w:rPr>
        <w:t>３ 連携保険医療機関名又は地域の医師会</w:t>
      </w:r>
    </w:p>
    <w:tbl>
      <w:tblPr>
        <w:tblStyle w:val="TableNormal"/>
        <w:tblW w:w="8594"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843"/>
        <w:gridCol w:w="4766"/>
      </w:tblGrid>
      <w:tr w:rsidR="000946FB" w:rsidTr="000946FB">
        <w:trPr>
          <w:trHeight w:val="299"/>
        </w:trPr>
        <w:tc>
          <w:tcPr>
            <w:tcW w:w="1985" w:type="dxa"/>
          </w:tcPr>
          <w:p w:rsidR="000946FB" w:rsidRDefault="000946FB">
            <w:pPr>
              <w:pStyle w:val="TableParagraph"/>
              <w:spacing w:before="19" w:line="260" w:lineRule="exact"/>
              <w:ind w:left="441"/>
            </w:pPr>
            <w:proofErr w:type="spellStart"/>
            <w:r>
              <w:rPr>
                <w:spacing w:val="-4"/>
              </w:rPr>
              <w:t>医療機関名</w:t>
            </w:r>
            <w:proofErr w:type="spellEnd"/>
          </w:p>
        </w:tc>
        <w:tc>
          <w:tcPr>
            <w:tcW w:w="1843" w:type="dxa"/>
          </w:tcPr>
          <w:p w:rsidR="000946FB" w:rsidRDefault="000946FB">
            <w:pPr>
              <w:pStyle w:val="TableParagraph"/>
              <w:spacing w:before="19" w:line="260" w:lineRule="exact"/>
              <w:ind w:left="479"/>
            </w:pPr>
            <w:proofErr w:type="spellStart"/>
            <w:r>
              <w:rPr>
                <w:spacing w:val="-3"/>
              </w:rPr>
              <w:t>開設者名</w:t>
            </w:r>
            <w:proofErr w:type="spellEnd"/>
          </w:p>
        </w:tc>
        <w:tc>
          <w:tcPr>
            <w:tcW w:w="4766" w:type="dxa"/>
          </w:tcPr>
          <w:p w:rsidR="000946FB" w:rsidRDefault="000946FB" w:rsidP="000946FB">
            <w:pPr>
              <w:pStyle w:val="TableParagraph"/>
              <w:spacing w:before="19" w:line="260" w:lineRule="exact"/>
              <w:ind w:right="2029"/>
              <w:jc w:val="center"/>
              <w:rPr>
                <w:noProof/>
                <w:spacing w:val="-5"/>
                <w:lang w:eastAsia="ja-JP"/>
              </w:rPr>
            </w:pPr>
            <w:r>
              <w:rPr>
                <w:rFonts w:hint="eastAsia"/>
                <w:noProof/>
                <w:spacing w:val="-5"/>
                <w:lang w:eastAsia="ja-JP"/>
              </w:rPr>
              <w:t>所在地</w:t>
            </w:r>
          </w:p>
        </w:tc>
      </w:tr>
      <w:tr w:rsidR="000946FB" w:rsidTr="000946FB">
        <w:trPr>
          <w:trHeight w:val="686"/>
        </w:trPr>
        <w:tc>
          <w:tcPr>
            <w:tcW w:w="1985" w:type="dxa"/>
          </w:tcPr>
          <w:p w:rsidR="000946FB" w:rsidRDefault="000946FB">
            <w:pPr>
              <w:pStyle w:val="TableParagraph"/>
              <w:rPr>
                <w:rFonts w:ascii="Times New Roman"/>
                <w:sz w:val="18"/>
              </w:rPr>
            </w:pPr>
          </w:p>
        </w:tc>
        <w:tc>
          <w:tcPr>
            <w:tcW w:w="1843" w:type="dxa"/>
          </w:tcPr>
          <w:p w:rsidR="000946FB" w:rsidRDefault="000946FB">
            <w:pPr>
              <w:pStyle w:val="TableParagraph"/>
              <w:rPr>
                <w:rFonts w:ascii="Times New Roman"/>
                <w:sz w:val="18"/>
              </w:rPr>
            </w:pPr>
          </w:p>
        </w:tc>
        <w:tc>
          <w:tcPr>
            <w:tcW w:w="4766" w:type="dxa"/>
          </w:tcPr>
          <w:p w:rsidR="000946FB" w:rsidRDefault="000946FB">
            <w:pPr>
              <w:pStyle w:val="TableParagraph"/>
              <w:rPr>
                <w:rFonts w:ascii="Times New Roman"/>
                <w:sz w:val="18"/>
              </w:rPr>
            </w:pPr>
          </w:p>
        </w:tc>
      </w:tr>
    </w:tbl>
    <w:p w:rsidR="00746599" w:rsidRDefault="00746599">
      <w:pPr>
        <w:pStyle w:val="a3"/>
        <w:spacing w:before="5"/>
        <w:rPr>
          <w:sz w:val="26"/>
        </w:rPr>
      </w:pPr>
    </w:p>
    <w:p w:rsidR="00746599" w:rsidRDefault="00632EB8">
      <w:pPr>
        <w:spacing w:after="5"/>
        <w:ind w:left="121"/>
        <w:rPr>
          <w:sz w:val="20"/>
          <w:lang w:eastAsia="ja-JP"/>
        </w:rPr>
      </w:pPr>
      <w:r>
        <w:rPr>
          <w:w w:val="95"/>
          <w:sz w:val="20"/>
          <w:lang w:eastAsia="ja-JP"/>
        </w:rPr>
        <w:t>４</w:t>
      </w:r>
      <w:r>
        <w:rPr>
          <w:spacing w:val="58"/>
          <w:sz w:val="20"/>
          <w:lang w:eastAsia="ja-JP"/>
        </w:rPr>
        <w:t xml:space="preserve">  </w:t>
      </w:r>
      <w:r>
        <w:rPr>
          <w:w w:val="95"/>
          <w:sz w:val="20"/>
          <w:lang w:eastAsia="ja-JP"/>
        </w:rPr>
        <w:t>都道府県等の要請を受けた新興感染症の発生時等の体</w:t>
      </w:r>
      <w:r>
        <w:rPr>
          <w:spacing w:val="-10"/>
          <w:w w:val="95"/>
          <w:sz w:val="20"/>
          <w:lang w:eastAsia="ja-JP"/>
        </w:rPr>
        <w:t>制</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98"/>
        <w:gridCol w:w="1066"/>
      </w:tblGrid>
      <w:tr w:rsidR="00746599" w:rsidTr="00783DCC">
        <w:trPr>
          <w:trHeight w:val="782"/>
        </w:trPr>
        <w:tc>
          <w:tcPr>
            <w:tcW w:w="7398" w:type="dxa"/>
          </w:tcPr>
          <w:p w:rsidR="00746599" w:rsidRDefault="00632EB8">
            <w:pPr>
              <w:pStyle w:val="TableParagraph"/>
              <w:spacing w:before="175"/>
              <w:ind w:left="107"/>
              <w:rPr>
                <w:lang w:eastAsia="ja-JP"/>
              </w:rPr>
            </w:pPr>
            <w:r>
              <w:rPr>
                <w:spacing w:val="-3"/>
                <w:lang w:eastAsia="ja-JP"/>
              </w:rPr>
              <w:t>発熱患者の診療等を実施する体制</w:t>
            </w:r>
          </w:p>
        </w:tc>
        <w:tc>
          <w:tcPr>
            <w:tcW w:w="1065" w:type="dxa"/>
          </w:tcPr>
          <w:p w:rsidR="00746599" w:rsidRDefault="002E07C9">
            <w:pPr>
              <w:pStyle w:val="TableParagraph"/>
              <w:spacing w:before="175"/>
              <w:ind w:left="7"/>
              <w:jc w:val="center"/>
            </w:pPr>
            <w:r w:rsidRPr="00783DCC">
              <w:rPr>
                <w:rFonts w:hint="eastAsia"/>
                <w:color w:val="FF0000"/>
                <w:lang w:eastAsia="ja-JP"/>
              </w:rPr>
              <w:t>☑</w:t>
            </w:r>
          </w:p>
        </w:tc>
      </w:tr>
      <w:tr w:rsidR="00746599" w:rsidTr="00783DCC">
        <w:trPr>
          <w:trHeight w:val="785"/>
        </w:trPr>
        <w:tc>
          <w:tcPr>
            <w:tcW w:w="8464" w:type="dxa"/>
            <w:gridSpan w:val="2"/>
          </w:tcPr>
          <w:p w:rsidR="00783DCC" w:rsidRDefault="00632EB8" w:rsidP="00783DCC">
            <w:pPr>
              <w:pStyle w:val="TableParagraph"/>
              <w:tabs>
                <w:tab w:val="left" w:pos="8358"/>
              </w:tabs>
              <w:spacing w:before="178" w:line="120" w:lineRule="auto"/>
              <w:ind w:left="108"/>
              <w:rPr>
                <w:spacing w:val="-116"/>
                <w:w w:val="60"/>
                <w:lang w:eastAsia="ja-JP"/>
              </w:rPr>
            </w:pPr>
            <w:r>
              <w:rPr>
                <w:spacing w:val="33"/>
                <w:w w:val="60"/>
                <w:lang w:eastAsia="ja-JP"/>
              </w:rPr>
              <w:t>上記について公</w:t>
            </w:r>
            <w:r>
              <w:rPr>
                <w:spacing w:val="36"/>
                <w:w w:val="60"/>
                <w:lang w:eastAsia="ja-JP"/>
              </w:rPr>
              <w:t>表</w:t>
            </w:r>
            <w:r>
              <w:rPr>
                <w:spacing w:val="33"/>
                <w:w w:val="60"/>
                <w:lang w:eastAsia="ja-JP"/>
              </w:rPr>
              <w:t>されてい</w:t>
            </w:r>
            <w:r>
              <w:rPr>
                <w:spacing w:val="36"/>
                <w:w w:val="60"/>
                <w:lang w:eastAsia="ja-JP"/>
              </w:rPr>
              <w:t>る自</w:t>
            </w:r>
            <w:r>
              <w:rPr>
                <w:spacing w:val="33"/>
                <w:w w:val="60"/>
                <w:lang w:eastAsia="ja-JP"/>
              </w:rPr>
              <w:t>治体のホームペ</w:t>
            </w:r>
            <w:r>
              <w:rPr>
                <w:spacing w:val="36"/>
                <w:w w:val="60"/>
                <w:lang w:eastAsia="ja-JP"/>
              </w:rPr>
              <w:t>ー</w:t>
            </w:r>
            <w:r>
              <w:rPr>
                <w:w w:val="60"/>
                <w:lang w:eastAsia="ja-JP"/>
              </w:rPr>
              <w:t>ジ</w:t>
            </w:r>
            <w:r>
              <w:rPr>
                <w:spacing w:val="-116"/>
                <w:w w:val="60"/>
                <w:lang w:eastAsia="ja-JP"/>
              </w:rPr>
              <w:t>：</w:t>
            </w:r>
          </w:p>
          <w:p w:rsidR="00746599" w:rsidRDefault="00632EB8" w:rsidP="00AC0347">
            <w:pPr>
              <w:pStyle w:val="TableParagraph"/>
              <w:tabs>
                <w:tab w:val="left" w:pos="8358"/>
              </w:tabs>
              <w:spacing w:before="178" w:line="120" w:lineRule="auto"/>
              <w:ind w:left="108"/>
              <w:rPr>
                <w:lang w:eastAsia="ja-JP"/>
              </w:rPr>
            </w:pPr>
            <w:r>
              <w:rPr>
                <w:spacing w:val="-5"/>
                <w:w w:val="60"/>
                <w:lang w:eastAsia="ja-JP"/>
              </w:rPr>
              <w:t>（</w:t>
            </w:r>
            <w:r w:rsidR="002E07C9" w:rsidRPr="00783DCC">
              <w:rPr>
                <w:rFonts w:asciiTheme="majorEastAsia" w:eastAsiaTheme="majorEastAsia" w:hAnsiTheme="majorEastAsia" w:hint="eastAsia"/>
                <w:color w:val="FF0000"/>
                <w:spacing w:val="-5"/>
                <w:sz w:val="21"/>
                <w:szCs w:val="21"/>
                <w:lang w:eastAsia="ja-JP"/>
              </w:rPr>
              <w:t>群馬県</w:t>
            </w:r>
            <w:r w:rsidR="00783DCC" w:rsidRPr="00783DCC">
              <w:rPr>
                <w:rFonts w:hint="eastAsia"/>
                <w:color w:val="FF0000"/>
                <w:spacing w:val="-5"/>
                <w:sz w:val="21"/>
                <w:szCs w:val="21"/>
                <w:lang w:eastAsia="ja-JP"/>
              </w:rPr>
              <w:t xml:space="preserve">　診療・検査外来一覧　</w:t>
            </w:r>
            <w:r w:rsidR="00783DCC" w:rsidRPr="00783DCC">
              <w:rPr>
                <w:color w:val="FF0000"/>
                <w:spacing w:val="-5"/>
                <w:sz w:val="21"/>
                <w:szCs w:val="21"/>
                <w:lang w:eastAsia="ja-JP"/>
              </w:rPr>
              <w:t>https://www.pref.gunma.jp/contents/100220917.pdf</w:t>
            </w:r>
            <w:r>
              <w:rPr>
                <w:spacing w:val="-10"/>
                <w:w w:val="90"/>
                <w:lang w:eastAsia="ja-JP"/>
              </w:rPr>
              <w:t>）</w:t>
            </w:r>
          </w:p>
        </w:tc>
      </w:tr>
    </w:tbl>
    <w:p w:rsidR="00746599" w:rsidRDefault="00746599">
      <w:pPr>
        <w:pStyle w:val="a3"/>
        <w:rPr>
          <w:sz w:val="20"/>
          <w:lang w:eastAsia="ja-JP"/>
        </w:rPr>
      </w:pPr>
    </w:p>
    <w:p w:rsidR="00746599" w:rsidRDefault="00746599">
      <w:pPr>
        <w:pStyle w:val="a3"/>
        <w:spacing w:before="12"/>
        <w:rPr>
          <w:sz w:val="29"/>
          <w:lang w:eastAsia="ja-JP"/>
        </w:rPr>
      </w:pPr>
    </w:p>
    <w:p w:rsidR="00746599" w:rsidRDefault="00632EB8">
      <w:pPr>
        <w:ind w:left="121"/>
        <w:rPr>
          <w:sz w:val="20"/>
          <w:lang w:eastAsia="ja-JP"/>
        </w:rPr>
      </w:pPr>
      <w:r>
        <w:rPr>
          <w:w w:val="95"/>
          <w:sz w:val="20"/>
          <w:lang w:eastAsia="ja-JP"/>
        </w:rPr>
        <w:t>［記載上の注意</w:t>
      </w:r>
      <w:r>
        <w:rPr>
          <w:spacing w:val="-10"/>
          <w:w w:val="95"/>
          <w:sz w:val="20"/>
          <w:lang w:eastAsia="ja-JP"/>
        </w:rPr>
        <w:t>］</w:t>
      </w:r>
    </w:p>
    <w:p w:rsidR="00746599" w:rsidRDefault="00632EB8">
      <w:pPr>
        <w:pStyle w:val="a3"/>
        <w:spacing w:before="64" w:line="312" w:lineRule="auto"/>
        <w:ind w:left="503" w:right="196" w:hanging="190"/>
        <w:rPr>
          <w:lang w:eastAsia="ja-JP"/>
        </w:rPr>
      </w:pPr>
      <w:r>
        <w:rPr>
          <w:lang w:eastAsia="ja-JP"/>
        </w:rPr>
        <w:t>１ 感染防止対策部門の設置及び組織上の位置付けが確認できる文書を添付すること（医療安全対策加</w:t>
      </w:r>
      <w:r>
        <w:rPr>
          <w:spacing w:val="-2"/>
          <w:lang w:eastAsia="ja-JP"/>
        </w:rPr>
        <w:t>算の医療安全対策部門と併せての添付でもよい</w:t>
      </w:r>
      <w:r>
        <w:rPr>
          <w:spacing w:val="-92"/>
          <w:lang w:eastAsia="ja-JP"/>
        </w:rPr>
        <w:t>）</w:t>
      </w:r>
      <w:r>
        <w:rPr>
          <w:spacing w:val="-2"/>
          <w:lang w:eastAsia="ja-JP"/>
        </w:rPr>
        <w:t>。</w:t>
      </w:r>
    </w:p>
    <w:p w:rsidR="00746599" w:rsidRDefault="00632EB8">
      <w:pPr>
        <w:pStyle w:val="a3"/>
        <w:spacing w:line="312" w:lineRule="auto"/>
        <w:ind w:left="503" w:right="196" w:hanging="190"/>
        <w:rPr>
          <w:lang w:eastAsia="ja-JP"/>
        </w:rPr>
      </w:pPr>
      <w:r>
        <w:rPr>
          <w:lang w:eastAsia="ja-JP"/>
        </w:rPr>
        <w:t>２ 感染防止対策部門の業務指針及び院内感染管理者の業務内容が明記された文書を添付すること（医</w:t>
      </w:r>
      <w:r>
        <w:rPr>
          <w:spacing w:val="-2"/>
          <w:lang w:eastAsia="ja-JP"/>
        </w:rPr>
        <w:t>療安全対策加算の医療安全対策部門と併せての添付でもよい</w:t>
      </w:r>
      <w:r>
        <w:rPr>
          <w:spacing w:val="-92"/>
          <w:lang w:eastAsia="ja-JP"/>
        </w:rPr>
        <w:t>）</w:t>
      </w:r>
      <w:r>
        <w:rPr>
          <w:spacing w:val="-2"/>
          <w:lang w:eastAsia="ja-JP"/>
        </w:rPr>
        <w:t>。</w:t>
      </w:r>
    </w:p>
    <w:p w:rsidR="00746599" w:rsidRDefault="00632EB8">
      <w:pPr>
        <w:pStyle w:val="a3"/>
        <w:spacing w:before="1" w:line="312" w:lineRule="auto"/>
        <w:ind w:left="503" w:right="196" w:hanging="190"/>
        <w:rPr>
          <w:lang w:eastAsia="ja-JP"/>
        </w:rPr>
      </w:pPr>
      <w:r>
        <w:rPr>
          <w:lang w:eastAsia="ja-JP"/>
        </w:rPr>
        <w:t>３ 「２」は、連携する感染対策向上加算１に係る届出を行った保険医療機関又は地域の医師会からど</w:t>
      </w:r>
      <w:r>
        <w:rPr>
          <w:spacing w:val="-2"/>
          <w:lang w:eastAsia="ja-JP"/>
        </w:rPr>
        <w:t>のような助言を受けているかを簡潔に記載すること。</w:t>
      </w:r>
    </w:p>
    <w:p w:rsidR="00746599" w:rsidRDefault="00632EB8">
      <w:pPr>
        <w:pStyle w:val="a3"/>
        <w:ind w:left="313"/>
        <w:rPr>
          <w:lang w:eastAsia="ja-JP"/>
        </w:rPr>
      </w:pPr>
      <w:r>
        <w:rPr>
          <w:lang w:eastAsia="ja-JP"/>
        </w:rPr>
        <w:t>４</w:t>
      </w:r>
      <w:r>
        <w:rPr>
          <w:spacing w:val="45"/>
          <w:w w:val="150"/>
          <w:lang w:eastAsia="ja-JP"/>
        </w:rPr>
        <w:t xml:space="preserve"> </w:t>
      </w:r>
      <w:r>
        <w:rPr>
          <w:spacing w:val="-1"/>
          <w:lang w:eastAsia="ja-JP"/>
        </w:rPr>
        <w:t>標準予防策等の内容を盛り込んだ手順書を添付すること。</w:t>
      </w:r>
    </w:p>
    <w:p w:rsidR="003C6813" w:rsidRDefault="00632EB8">
      <w:pPr>
        <w:pStyle w:val="a3"/>
        <w:spacing w:before="70"/>
        <w:ind w:left="313"/>
        <w:rPr>
          <w:spacing w:val="-1"/>
          <w:lang w:eastAsia="ja-JP"/>
        </w:rPr>
      </w:pPr>
      <w:r>
        <w:rPr>
          <w:lang w:eastAsia="ja-JP"/>
        </w:rPr>
        <w:t>５</w:t>
      </w:r>
      <w:r>
        <w:rPr>
          <w:spacing w:val="45"/>
          <w:w w:val="150"/>
          <w:lang w:eastAsia="ja-JP"/>
        </w:rPr>
        <w:t xml:space="preserve"> </w:t>
      </w:r>
      <w:r>
        <w:rPr>
          <w:spacing w:val="-1"/>
          <w:lang w:eastAsia="ja-JP"/>
        </w:rPr>
        <w:t>「３」は、連携する感染対策向上加算１の医療機関名又は地域の医師会名を記載すること。</w:t>
      </w:r>
    </w:p>
    <w:p w:rsidR="003C6813" w:rsidRDefault="00F27A34">
      <w:pPr>
        <w:rPr>
          <w:spacing w:val="-1"/>
          <w:sz w:val="18"/>
          <w:szCs w:val="18"/>
          <w:lang w:eastAsia="ja-JP"/>
        </w:rPr>
      </w:pPr>
      <w:r w:rsidRPr="00641D75">
        <w:rPr>
          <w:noProof/>
          <w:spacing w:val="-3"/>
          <w:lang w:eastAsia="ja-JP"/>
        </w:rPr>
        <mc:AlternateContent>
          <mc:Choice Requires="wps">
            <w:drawing>
              <wp:anchor distT="0" distB="0" distL="114300" distR="114300" simplePos="0" relativeHeight="251657216" behindDoc="0" locked="0" layoutInCell="1" allowOverlap="1" wp14:anchorId="155FEF1F" wp14:editId="1C65322F">
                <wp:simplePos x="0" y="0"/>
                <wp:positionH relativeFrom="column">
                  <wp:posOffset>73025</wp:posOffset>
                </wp:positionH>
                <wp:positionV relativeFrom="paragraph">
                  <wp:posOffset>510540</wp:posOffset>
                </wp:positionV>
                <wp:extent cx="4956175" cy="454025"/>
                <wp:effectExtent l="0" t="4248150" r="15875" b="22225"/>
                <wp:wrapNone/>
                <wp:docPr id="6" name="四角形吹き出し 6"/>
                <wp:cNvGraphicFramePr/>
                <a:graphic xmlns:a="http://schemas.openxmlformats.org/drawingml/2006/main">
                  <a:graphicData uri="http://schemas.microsoft.com/office/word/2010/wordprocessingShape">
                    <wps:wsp>
                      <wps:cNvSpPr/>
                      <wps:spPr>
                        <a:xfrm>
                          <a:off x="0" y="0"/>
                          <a:ext cx="4956175" cy="454025"/>
                        </a:xfrm>
                        <a:prstGeom prst="wedgeRectCallout">
                          <a:avLst>
                            <a:gd name="adj1" fmla="val -39304"/>
                            <a:gd name="adj2" fmla="val -978574"/>
                          </a:avLst>
                        </a:prstGeom>
                        <a:noFill/>
                        <a:ln w="19050" cap="flat" cmpd="sng" algn="ctr">
                          <a:solidFill>
                            <a:srgbClr val="FF0000"/>
                          </a:solidFill>
                          <a:prstDash val="solid"/>
                        </a:ln>
                        <a:effectLst/>
                      </wps:spPr>
                      <wps:txbx>
                        <w:txbxContent>
                          <w:p w:rsidR="00641D75" w:rsidRDefault="00641D75" w:rsidP="00641D75">
                            <w:pPr>
                              <w:rPr>
                                <w:lang w:eastAsia="ja-JP"/>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FEF1F" id="四角形吹き出し 6" o:spid="_x0000_s1031" type="#_x0000_t61" style="position:absolute;margin-left:5.75pt;margin-top:40.2pt;width:390.25pt;height:3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" adj="2310,-200572" filled="f" strokecolor="red" strokeweight="1.5pt">
                <v:textbox>
                  <w:txbxContent>
                    <w:p w:rsidR="00641D75" w:rsidRDefault="00641D75" w:rsidP="00641D75">
                      <w:pPr>
                        <w:rPr>
                          <w:lang w:eastAsia="ja-JP"/>
                        </w:rPr>
                      </w:pPr>
                    </w:p>
                  </w:txbxContent>
                </v:textbox>
              </v:shape>
            </w:pict>
          </mc:Fallback>
        </mc:AlternateContent>
      </w:r>
      <w:r>
        <w:rPr>
          <w:noProof/>
          <w:spacing w:val="-5"/>
          <w:lang w:eastAsia="ja-JP"/>
        </w:rPr>
        <mc:AlternateContent>
          <mc:Choice Requires="wps">
            <w:drawing>
              <wp:anchor distT="0" distB="0" distL="114300" distR="114300" simplePos="0" relativeHeight="251659264" behindDoc="0" locked="0" layoutInCell="1" allowOverlap="1" wp14:anchorId="52394D91" wp14:editId="7B61A32A">
                <wp:simplePos x="0" y="0"/>
                <wp:positionH relativeFrom="column">
                  <wp:posOffset>82550</wp:posOffset>
                </wp:positionH>
                <wp:positionV relativeFrom="paragraph">
                  <wp:posOffset>624840</wp:posOffset>
                </wp:positionV>
                <wp:extent cx="4737100" cy="339725"/>
                <wp:effectExtent l="0" t="0" r="0" b="3175"/>
                <wp:wrapNone/>
                <wp:docPr id="9" name="テキスト ボックス 9"/>
                <wp:cNvGraphicFramePr/>
                <a:graphic xmlns:a="http://schemas.openxmlformats.org/drawingml/2006/main">
                  <a:graphicData uri="http://schemas.microsoft.com/office/word/2010/wordprocessingShape">
                    <wps:wsp>
                      <wps:cNvSpPr txBox="1"/>
                      <wps:spPr>
                        <a:xfrm>
                          <a:off x="0" y="0"/>
                          <a:ext cx="4737100" cy="339725"/>
                        </a:xfrm>
                        <a:prstGeom prst="rect">
                          <a:avLst/>
                        </a:prstGeom>
                        <a:noFill/>
                        <a:ln w="6350">
                          <a:noFill/>
                        </a:ln>
                      </wps:spPr>
                      <wps:txbx>
                        <w:txbxContent>
                          <w:p w:rsidR="000946FB" w:rsidRPr="00641D75" w:rsidRDefault="000946FB">
                            <w:pPr>
                              <w:rPr>
                                <w:color w:val="FF0000"/>
                                <w:sz w:val="20"/>
                                <w:szCs w:val="20"/>
                                <w:lang w:eastAsia="ja-JP"/>
                              </w:rPr>
                            </w:pPr>
                            <w:r>
                              <w:rPr>
                                <w:rFonts w:hint="eastAsia"/>
                                <w:color w:val="FF0000"/>
                                <w:sz w:val="20"/>
                                <w:szCs w:val="20"/>
                                <w:lang w:eastAsia="ja-JP"/>
                              </w:rPr>
                              <w:t>「郡市医師会</w:t>
                            </w:r>
                            <w:r>
                              <w:rPr>
                                <w:color w:val="FF0000"/>
                                <w:sz w:val="20"/>
                                <w:szCs w:val="20"/>
                                <w:lang w:eastAsia="ja-JP"/>
                              </w:rPr>
                              <w:t>」、</w:t>
                            </w:r>
                            <w:r w:rsidR="00F27A34">
                              <w:rPr>
                                <w:rFonts w:hint="eastAsia"/>
                                <w:color w:val="FF0000"/>
                                <w:sz w:val="20"/>
                                <w:szCs w:val="20"/>
                                <w:lang w:eastAsia="ja-JP"/>
                              </w:rPr>
                              <w:t>「</w:t>
                            </w:r>
                            <w:r w:rsidRPr="00641D75">
                              <w:rPr>
                                <w:rFonts w:hint="eastAsia"/>
                                <w:color w:val="FF0000"/>
                                <w:sz w:val="20"/>
                                <w:szCs w:val="20"/>
                                <w:lang w:eastAsia="ja-JP"/>
                              </w:rPr>
                              <w:t>群馬県医師会</w:t>
                            </w:r>
                            <w:r>
                              <w:rPr>
                                <w:rFonts w:hint="eastAsia"/>
                                <w:color w:val="FF0000"/>
                                <w:sz w:val="20"/>
                                <w:szCs w:val="20"/>
                                <w:lang w:eastAsia="ja-JP"/>
                              </w:rPr>
                              <w:t>」、「</w:t>
                            </w:r>
                            <w:r w:rsidRPr="00641D75">
                              <w:rPr>
                                <w:color w:val="FF0000"/>
                                <w:sz w:val="20"/>
                                <w:szCs w:val="20"/>
                                <w:lang w:eastAsia="ja-JP"/>
                              </w:rPr>
                              <w:t>加算</w:t>
                            </w:r>
                            <w:r>
                              <w:rPr>
                                <w:rFonts w:hint="eastAsia"/>
                                <w:color w:val="FF0000"/>
                                <w:sz w:val="20"/>
                                <w:szCs w:val="20"/>
                                <w:lang w:eastAsia="ja-JP"/>
                              </w:rPr>
                              <w:t>１医療機関」のどれかを</w:t>
                            </w:r>
                            <w:r>
                              <w:rPr>
                                <w:color w:val="FF0000"/>
                                <w:sz w:val="20"/>
                                <w:szCs w:val="20"/>
                                <w:lang w:eastAsia="ja-JP"/>
                              </w:rPr>
                              <w:t>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94D91" id="テキスト ボックス 9" o:spid="_x0000_s1032" type="#_x0000_t202" style="position:absolute;margin-left:6.5pt;margin-top:49.2pt;width:373pt;height:2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" filled="f" stroked="f" strokeweight=".5pt">
                <v:textbox>
                  <w:txbxContent>
                    <w:p w:rsidR="000946FB" w:rsidRPr="00641D75" w:rsidRDefault="000946FB">
                      <w:pPr>
                        <w:rPr>
                          <w:color w:val="FF0000"/>
                          <w:sz w:val="20"/>
                          <w:szCs w:val="20"/>
                          <w:lang w:eastAsia="ja-JP"/>
                        </w:rPr>
                      </w:pPr>
                      <w:r>
                        <w:rPr>
                          <w:rFonts w:hint="eastAsia"/>
                          <w:color w:val="FF0000"/>
                          <w:sz w:val="20"/>
                          <w:szCs w:val="20"/>
                          <w:lang w:eastAsia="ja-JP"/>
                        </w:rPr>
                        <w:t>「郡市医師会</w:t>
                      </w:r>
                      <w:r>
                        <w:rPr>
                          <w:color w:val="FF0000"/>
                          <w:sz w:val="20"/>
                          <w:szCs w:val="20"/>
                          <w:lang w:eastAsia="ja-JP"/>
                        </w:rPr>
                        <w:t>」、</w:t>
                      </w:r>
                      <w:r w:rsidR="00F27A34">
                        <w:rPr>
                          <w:rFonts w:hint="eastAsia"/>
                          <w:color w:val="FF0000"/>
                          <w:sz w:val="20"/>
                          <w:szCs w:val="20"/>
                          <w:lang w:eastAsia="ja-JP"/>
                        </w:rPr>
                        <w:t>「</w:t>
                      </w:r>
                      <w:r w:rsidRPr="00641D75">
                        <w:rPr>
                          <w:rFonts w:hint="eastAsia"/>
                          <w:color w:val="FF0000"/>
                          <w:sz w:val="20"/>
                          <w:szCs w:val="20"/>
                          <w:lang w:eastAsia="ja-JP"/>
                        </w:rPr>
                        <w:t>群馬県医師会</w:t>
                      </w:r>
                      <w:r>
                        <w:rPr>
                          <w:rFonts w:hint="eastAsia"/>
                          <w:color w:val="FF0000"/>
                          <w:sz w:val="20"/>
                          <w:szCs w:val="20"/>
                          <w:lang w:eastAsia="ja-JP"/>
                        </w:rPr>
                        <w:t>」、「</w:t>
                      </w:r>
                      <w:r w:rsidRPr="00641D75">
                        <w:rPr>
                          <w:color w:val="FF0000"/>
                          <w:sz w:val="20"/>
                          <w:szCs w:val="20"/>
                          <w:lang w:eastAsia="ja-JP"/>
                        </w:rPr>
                        <w:t>加算</w:t>
                      </w:r>
                      <w:r>
                        <w:rPr>
                          <w:rFonts w:hint="eastAsia"/>
                          <w:color w:val="FF0000"/>
                          <w:sz w:val="20"/>
                          <w:szCs w:val="20"/>
                          <w:lang w:eastAsia="ja-JP"/>
                        </w:rPr>
                        <w:t>１医療機関」のどれかを</w:t>
                      </w:r>
                      <w:r>
                        <w:rPr>
                          <w:color w:val="FF0000"/>
                          <w:sz w:val="20"/>
                          <w:szCs w:val="20"/>
                          <w:lang w:eastAsia="ja-JP"/>
                        </w:rPr>
                        <w:t>記載</w:t>
                      </w:r>
                    </w:p>
                  </w:txbxContent>
                </v:textbox>
              </v:shape>
            </w:pict>
          </mc:Fallback>
        </mc:AlternateContent>
      </w:r>
      <w:r w:rsidR="003C6813">
        <w:rPr>
          <w:spacing w:val="-1"/>
          <w:lang w:eastAsia="ja-JP"/>
        </w:rPr>
        <w:br w:type="page"/>
      </w:r>
      <w:bookmarkStart w:id="0" w:name="_GoBack"/>
      <w:bookmarkEnd w:id="0"/>
    </w:p>
    <w:p w:rsidR="00746599" w:rsidRPr="00DF4890" w:rsidRDefault="003C6813" w:rsidP="003C6813">
      <w:pPr>
        <w:pStyle w:val="a3"/>
        <w:spacing w:before="70"/>
        <w:rPr>
          <w:b/>
          <w:sz w:val="22"/>
          <w:szCs w:val="22"/>
          <w:lang w:eastAsia="ja-JP"/>
        </w:rPr>
      </w:pPr>
      <w:r w:rsidRPr="003C6758">
        <w:rPr>
          <w:rFonts w:hint="eastAsia"/>
          <w:b/>
          <w:sz w:val="24"/>
          <w:szCs w:val="24"/>
          <w:lang w:eastAsia="ja-JP"/>
        </w:rPr>
        <w:lastRenderedPageBreak/>
        <w:t>添付書類</w:t>
      </w:r>
      <w:r w:rsidR="00931F52" w:rsidRPr="00DF4890">
        <w:rPr>
          <w:rFonts w:hint="eastAsia"/>
          <w:sz w:val="22"/>
          <w:szCs w:val="22"/>
          <w:lang w:eastAsia="ja-JP"/>
        </w:rPr>
        <w:t>（感染防止対策部門の設置及び組織上の</w:t>
      </w:r>
      <w:r w:rsidR="0093215E" w:rsidRPr="00DF4890">
        <w:rPr>
          <w:rFonts w:hint="eastAsia"/>
          <w:sz w:val="22"/>
          <w:szCs w:val="22"/>
          <w:lang w:eastAsia="ja-JP"/>
        </w:rPr>
        <w:t>位置付けが確認できる文書）</w:t>
      </w:r>
    </w:p>
    <w:p w:rsidR="0093215E" w:rsidRPr="0093215E" w:rsidRDefault="0093215E" w:rsidP="003C6813">
      <w:pPr>
        <w:pStyle w:val="a3"/>
        <w:spacing w:before="70"/>
        <w:rPr>
          <w:sz w:val="24"/>
          <w:szCs w:val="24"/>
          <w:lang w:eastAsia="ja-JP"/>
        </w:rPr>
      </w:pPr>
    </w:p>
    <w:p w:rsidR="0093215E" w:rsidRPr="003C6813" w:rsidRDefault="0093215E" w:rsidP="0093215E">
      <w:pPr>
        <w:pStyle w:val="a3"/>
        <w:spacing w:before="70"/>
        <w:rPr>
          <w:color w:val="FF0000"/>
          <w:sz w:val="36"/>
          <w:szCs w:val="36"/>
          <w:lang w:eastAsia="ja-JP"/>
        </w:rPr>
      </w:pPr>
      <w:r w:rsidRPr="003C6813">
        <w:rPr>
          <w:rFonts w:hint="eastAsia"/>
          <w:color w:val="FF0000"/>
          <w:sz w:val="36"/>
          <w:szCs w:val="36"/>
          <w:lang w:eastAsia="ja-JP"/>
        </w:rPr>
        <w:t>記載例</w:t>
      </w:r>
    </w:p>
    <w:p w:rsidR="003C6813" w:rsidRPr="003C6813" w:rsidRDefault="003C6813" w:rsidP="003C6813">
      <w:pPr>
        <w:pStyle w:val="a3"/>
        <w:spacing w:before="70"/>
        <w:rPr>
          <w:sz w:val="24"/>
          <w:szCs w:val="24"/>
          <w:lang w:eastAsia="ja-JP"/>
        </w:rPr>
      </w:pPr>
    </w:p>
    <w:p w:rsidR="003C6813" w:rsidRPr="00932523" w:rsidRDefault="003C6813" w:rsidP="003C6813">
      <w:pPr>
        <w:pStyle w:val="a3"/>
        <w:spacing w:before="70"/>
        <w:rPr>
          <w:b/>
          <w:sz w:val="24"/>
          <w:szCs w:val="24"/>
          <w:lang w:eastAsia="ja-JP"/>
        </w:rPr>
      </w:pPr>
      <w:r w:rsidRPr="00932523">
        <w:rPr>
          <w:rFonts w:hint="eastAsia"/>
          <w:b/>
          <w:sz w:val="24"/>
          <w:szCs w:val="24"/>
          <w:lang w:eastAsia="ja-JP"/>
        </w:rPr>
        <w:t>組織図</w:t>
      </w:r>
    </w:p>
    <w:p w:rsidR="003C6813" w:rsidRDefault="003C6813" w:rsidP="003C6813">
      <w:pPr>
        <w:pStyle w:val="a3"/>
        <w:spacing w:before="70"/>
        <w:rPr>
          <w:sz w:val="24"/>
          <w:szCs w:val="24"/>
          <w:lang w:eastAsia="ja-JP"/>
        </w:rPr>
      </w:pPr>
    </w:p>
    <w:tbl>
      <w:tblPr>
        <w:tblStyle w:val="a7"/>
        <w:tblW w:w="0" w:type="auto"/>
        <w:tblInd w:w="1978" w:type="dxa"/>
        <w:tblLook w:val="04A0" w:firstRow="1" w:lastRow="0" w:firstColumn="1" w:lastColumn="0" w:noHBand="0" w:noVBand="1"/>
      </w:tblPr>
      <w:tblGrid>
        <w:gridCol w:w="3536"/>
      </w:tblGrid>
      <w:tr w:rsidR="003C6813" w:rsidTr="000946FB">
        <w:trPr>
          <w:trHeight w:val="491"/>
        </w:trPr>
        <w:tc>
          <w:tcPr>
            <w:tcW w:w="3536" w:type="dxa"/>
          </w:tcPr>
          <w:p w:rsidR="003C6813" w:rsidRPr="000946FB" w:rsidRDefault="003C6813" w:rsidP="003C6813">
            <w:pPr>
              <w:pStyle w:val="a3"/>
              <w:spacing w:before="70"/>
              <w:jc w:val="center"/>
              <w:rPr>
                <w:b/>
                <w:sz w:val="24"/>
                <w:szCs w:val="24"/>
                <w:lang w:eastAsia="ja-JP"/>
              </w:rPr>
            </w:pPr>
            <w:r w:rsidRPr="000946FB">
              <w:rPr>
                <w:rFonts w:hint="eastAsia"/>
                <w:b/>
                <w:sz w:val="24"/>
                <w:szCs w:val="24"/>
                <w:lang w:eastAsia="ja-JP"/>
              </w:rPr>
              <w:t>医療機関管理者（院長）</w:t>
            </w:r>
          </w:p>
        </w:tc>
      </w:tr>
    </w:tbl>
    <w:p w:rsidR="003C6813" w:rsidRDefault="00932523" w:rsidP="003C6813">
      <w:pPr>
        <w:pStyle w:val="a3"/>
        <w:spacing w:before="70"/>
        <w:rPr>
          <w:sz w:val="24"/>
          <w:szCs w:val="24"/>
          <w:lang w:eastAsia="ja-JP"/>
        </w:rPr>
      </w:pPr>
      <w:r>
        <w:rPr>
          <w:rFonts w:hint="eastAsia"/>
          <w:noProof/>
          <w:color w:val="0070C0"/>
          <w:sz w:val="24"/>
          <w:szCs w:val="24"/>
          <w:lang w:eastAsia="ja-JP"/>
        </w:rPr>
        <mc:AlternateContent>
          <mc:Choice Requires="wps">
            <w:drawing>
              <wp:anchor distT="0" distB="0" distL="114300" distR="114300" simplePos="0" relativeHeight="251747840" behindDoc="0" locked="0" layoutInCell="1" allowOverlap="1">
                <wp:simplePos x="0" y="0"/>
                <wp:positionH relativeFrom="column">
                  <wp:posOffset>415925</wp:posOffset>
                </wp:positionH>
                <wp:positionV relativeFrom="paragraph">
                  <wp:posOffset>108585</wp:posOffset>
                </wp:positionV>
                <wp:extent cx="4403725" cy="685800"/>
                <wp:effectExtent l="0" t="0" r="15875" b="19050"/>
                <wp:wrapNone/>
                <wp:docPr id="10" name="楕円 10"/>
                <wp:cNvGraphicFramePr/>
                <a:graphic xmlns:a="http://schemas.openxmlformats.org/drawingml/2006/main">
                  <a:graphicData uri="http://schemas.microsoft.com/office/word/2010/wordprocessingShape">
                    <wps:wsp>
                      <wps:cNvSpPr/>
                      <wps:spPr>
                        <a:xfrm>
                          <a:off x="0" y="0"/>
                          <a:ext cx="4403725" cy="685800"/>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551D14" id="楕円 10" o:spid="_x0000_s1026" style="position:absolute;left:0;text-align:left;margin-left:32.75pt;margin-top:8.55pt;width:346.75pt;height:54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" filled="f" strokecolor="red" strokeweight="1pt"/>
            </w:pict>
          </mc:Fallback>
        </mc:AlternateContent>
      </w:r>
    </w:p>
    <w:tbl>
      <w:tblPr>
        <w:tblStyle w:val="a7"/>
        <w:tblW w:w="0" w:type="auto"/>
        <w:tblInd w:w="1428" w:type="dxa"/>
        <w:tblLook w:val="04A0" w:firstRow="1" w:lastRow="0" w:firstColumn="1" w:lastColumn="0" w:noHBand="0" w:noVBand="1"/>
      </w:tblPr>
      <w:tblGrid>
        <w:gridCol w:w="5610"/>
      </w:tblGrid>
      <w:tr w:rsidR="003C6813" w:rsidTr="000946FB">
        <w:trPr>
          <w:trHeight w:val="539"/>
        </w:trPr>
        <w:tc>
          <w:tcPr>
            <w:tcW w:w="5610" w:type="dxa"/>
          </w:tcPr>
          <w:p w:rsidR="003C6813" w:rsidRPr="000946FB" w:rsidRDefault="000946FB" w:rsidP="003C6813">
            <w:pPr>
              <w:pStyle w:val="a3"/>
              <w:spacing w:before="70"/>
              <w:jc w:val="center"/>
              <w:rPr>
                <w:b/>
                <w:sz w:val="24"/>
                <w:szCs w:val="24"/>
                <w:lang w:eastAsia="ja-JP"/>
              </w:rPr>
            </w:pPr>
            <w:r w:rsidRPr="000946FB">
              <w:rPr>
                <w:rFonts w:hint="eastAsia"/>
                <w:b/>
                <w:sz w:val="24"/>
                <w:szCs w:val="24"/>
                <w:lang w:eastAsia="ja-JP"/>
              </w:rPr>
              <w:t>感染防止対策部門（責任者：</w:t>
            </w:r>
            <w:r w:rsidR="003C6813" w:rsidRPr="000946FB">
              <w:rPr>
                <w:rFonts w:hint="eastAsia"/>
                <w:b/>
                <w:sz w:val="24"/>
                <w:szCs w:val="24"/>
                <w:lang w:eastAsia="ja-JP"/>
              </w:rPr>
              <w:t>院長が兼務）</w:t>
            </w:r>
          </w:p>
        </w:tc>
      </w:tr>
    </w:tbl>
    <w:p w:rsidR="000946FB" w:rsidRDefault="003C6813" w:rsidP="000946FB">
      <w:pPr>
        <w:pStyle w:val="a3"/>
        <w:spacing w:before="70"/>
        <w:rPr>
          <w:sz w:val="24"/>
          <w:szCs w:val="24"/>
          <w:lang w:eastAsia="ja-JP"/>
        </w:rPr>
      </w:pPr>
      <w:r>
        <w:rPr>
          <w:rFonts w:hint="eastAsia"/>
          <w:sz w:val="24"/>
          <w:szCs w:val="24"/>
          <w:lang w:eastAsia="ja-JP"/>
        </w:rPr>
        <w:t xml:space="preserve">　　　　　　　　　　　　　　｜</w:t>
      </w:r>
    </w:p>
    <w:p w:rsidR="000946FB" w:rsidRDefault="000946FB" w:rsidP="000946FB">
      <w:pPr>
        <w:pStyle w:val="a3"/>
        <w:spacing w:before="70"/>
        <w:ind w:firstLineChars="1400" w:firstLine="3360"/>
        <w:rPr>
          <w:sz w:val="24"/>
          <w:szCs w:val="24"/>
          <w:lang w:eastAsia="ja-JP"/>
        </w:rPr>
      </w:pPr>
      <w:r>
        <w:rPr>
          <w:rFonts w:hint="eastAsia"/>
          <w:sz w:val="24"/>
          <w:szCs w:val="24"/>
          <w:lang w:eastAsia="ja-JP"/>
        </w:rPr>
        <w:t>｜</w:t>
      </w:r>
    </w:p>
    <w:p w:rsidR="00931F52" w:rsidRPr="000946FB" w:rsidRDefault="000946FB" w:rsidP="000946FB">
      <w:pPr>
        <w:pStyle w:val="a3"/>
        <w:spacing w:before="70"/>
        <w:ind w:firstLineChars="900" w:firstLine="2160"/>
        <w:rPr>
          <w:b/>
          <w:sz w:val="24"/>
          <w:szCs w:val="24"/>
          <w:lang w:eastAsia="ja-JP"/>
        </w:rPr>
      </w:pPr>
      <w:r w:rsidRPr="0093215E">
        <w:rPr>
          <w:rFonts w:hint="eastAsia"/>
          <w:noProof/>
          <w:color w:val="0070C0"/>
          <w:sz w:val="24"/>
          <w:szCs w:val="24"/>
          <w:lang w:eastAsia="ja-JP"/>
        </w:rPr>
        <mc:AlternateContent>
          <mc:Choice Requires="wps">
            <w:drawing>
              <wp:anchor distT="0" distB="0" distL="114300" distR="114300" simplePos="0" relativeHeight="251654656" behindDoc="0" locked="0" layoutInCell="1" allowOverlap="1">
                <wp:simplePos x="0" y="0"/>
                <wp:positionH relativeFrom="column">
                  <wp:posOffset>196850</wp:posOffset>
                </wp:positionH>
                <wp:positionV relativeFrom="paragraph">
                  <wp:posOffset>1313180</wp:posOffset>
                </wp:positionV>
                <wp:extent cx="5175250" cy="565150"/>
                <wp:effectExtent l="0" t="1581150" r="25400" b="25400"/>
                <wp:wrapNone/>
                <wp:docPr id="5" name="四角形吹き出し 5"/>
                <wp:cNvGraphicFramePr/>
                <a:graphic xmlns:a="http://schemas.openxmlformats.org/drawingml/2006/main">
                  <a:graphicData uri="http://schemas.microsoft.com/office/word/2010/wordprocessingShape">
                    <wps:wsp>
                      <wps:cNvSpPr/>
                      <wps:spPr>
                        <a:xfrm>
                          <a:off x="0" y="0"/>
                          <a:ext cx="5175250" cy="565150"/>
                        </a:xfrm>
                        <a:prstGeom prst="wedgeRectCallout">
                          <a:avLst>
                            <a:gd name="adj1" fmla="val 8809"/>
                            <a:gd name="adj2" fmla="val -326572"/>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215E" w:rsidRDefault="0093215E" w:rsidP="0093215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5" o:spid="_x0000_s1033" type="#_x0000_t61" style="position:absolute;left:0;text-align:left;margin-left:15.5pt;margin-top:103.4pt;width:407.5pt;height:4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" adj="12703,-59740" filled="f" strokecolor="red" strokeweight="1pt">
                <v:textbox>
                  <w:txbxContent>
                    <w:p w:rsidR="0093215E" w:rsidRDefault="0093215E" w:rsidP="0093215E">
                      <w:pPr>
                        <w:jc w:val="center"/>
                      </w:pPr>
                    </w:p>
                  </w:txbxContent>
                </v:textbox>
              </v:shape>
            </w:pict>
          </mc:Fallback>
        </mc:AlternateContent>
      </w:r>
      <w:r w:rsidRPr="000946FB">
        <w:rPr>
          <w:rFonts w:hint="eastAsia"/>
          <w:b/>
          <w:sz w:val="24"/>
          <w:szCs w:val="24"/>
          <w:lang w:eastAsia="ja-JP"/>
        </w:rPr>
        <w:t>［ 全職員と直接連携 ］</w:t>
      </w:r>
      <w:r w:rsidR="0093215E" w:rsidRPr="000946FB">
        <w:rPr>
          <w:rFonts w:hint="eastAsia"/>
          <w:b/>
          <w:noProof/>
          <w:color w:val="0070C0"/>
          <w:sz w:val="24"/>
          <w:szCs w:val="24"/>
          <w:lang w:eastAsia="ja-JP"/>
        </w:rPr>
        <mc:AlternateContent>
          <mc:Choice Requires="wps">
            <w:drawing>
              <wp:anchor distT="0" distB="0" distL="114300" distR="114300" simplePos="0" relativeHeight="251744768" behindDoc="0" locked="0" layoutInCell="1" allowOverlap="1">
                <wp:simplePos x="0" y="0"/>
                <wp:positionH relativeFrom="column">
                  <wp:posOffset>415925</wp:posOffset>
                </wp:positionH>
                <wp:positionV relativeFrom="paragraph">
                  <wp:posOffset>1379220</wp:posOffset>
                </wp:positionV>
                <wp:extent cx="4962525" cy="4603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4962525" cy="460375"/>
                        </a:xfrm>
                        <a:prstGeom prst="rect">
                          <a:avLst/>
                        </a:prstGeom>
                        <a:noFill/>
                        <a:ln w="6350">
                          <a:noFill/>
                        </a:ln>
                      </wps:spPr>
                      <wps:txbx>
                        <w:txbxContent>
                          <w:p w:rsidR="0093215E" w:rsidRPr="00932523" w:rsidRDefault="00FD4FE9">
                            <w:pPr>
                              <w:rPr>
                                <w:color w:val="FF0000"/>
                                <w:sz w:val="28"/>
                                <w:szCs w:val="28"/>
                                <w:u w:val="single"/>
                                <w:lang w:eastAsia="ja-JP"/>
                              </w:rPr>
                            </w:pPr>
                            <w:r w:rsidRPr="00932523">
                              <w:rPr>
                                <w:color w:val="FF0000"/>
                                <w:sz w:val="28"/>
                                <w:szCs w:val="28"/>
                                <w:u w:val="single"/>
                                <w:lang w:eastAsia="ja-JP"/>
                              </w:rPr>
                              <w:t>必ず</w:t>
                            </w:r>
                            <w:r w:rsidR="0093215E" w:rsidRPr="00932523">
                              <w:rPr>
                                <w:rFonts w:hint="eastAsia"/>
                                <w:color w:val="FF0000"/>
                                <w:sz w:val="28"/>
                                <w:szCs w:val="28"/>
                                <w:u w:val="single"/>
                                <w:lang w:eastAsia="ja-JP"/>
                              </w:rPr>
                              <w:t>「感染</w:t>
                            </w:r>
                            <w:r w:rsidR="0093215E" w:rsidRPr="00932523">
                              <w:rPr>
                                <w:color w:val="FF0000"/>
                                <w:sz w:val="28"/>
                                <w:szCs w:val="28"/>
                                <w:u w:val="single"/>
                                <w:lang w:eastAsia="ja-JP"/>
                              </w:rPr>
                              <w:t>防止対策部門」</w:t>
                            </w:r>
                            <w:r w:rsidR="0093215E" w:rsidRPr="00932523">
                              <w:rPr>
                                <w:rFonts w:hint="eastAsia"/>
                                <w:color w:val="FF0000"/>
                                <w:sz w:val="28"/>
                                <w:szCs w:val="28"/>
                                <w:u w:val="single"/>
                                <w:lang w:eastAsia="ja-JP"/>
                              </w:rPr>
                              <w:t>を</w:t>
                            </w:r>
                            <w:r w:rsidR="0093215E" w:rsidRPr="00932523">
                              <w:rPr>
                                <w:color w:val="FF0000"/>
                                <w:sz w:val="28"/>
                                <w:szCs w:val="28"/>
                                <w:u w:val="single"/>
                                <w:lang w:eastAsia="ja-JP"/>
                              </w:rPr>
                              <w:t>組織図に</w:t>
                            </w:r>
                            <w:r w:rsidRPr="00932523">
                              <w:rPr>
                                <w:rFonts w:hint="eastAsia"/>
                                <w:color w:val="FF0000"/>
                                <w:sz w:val="28"/>
                                <w:szCs w:val="28"/>
                                <w:u w:val="single"/>
                                <w:lang w:eastAsia="ja-JP"/>
                              </w:rPr>
                              <w:t>明記</w:t>
                            </w:r>
                            <w:r w:rsidR="0093215E" w:rsidRPr="00932523">
                              <w:rPr>
                                <w:rFonts w:hint="eastAsia"/>
                                <w:color w:val="FF0000"/>
                                <w:sz w:val="28"/>
                                <w:szCs w:val="28"/>
                                <w:u w:val="single"/>
                                <w:lang w:eastAsia="ja-JP"/>
                              </w:rPr>
                              <w:t>してください</w:t>
                            </w:r>
                            <w:r w:rsidR="0093215E" w:rsidRPr="00932523">
                              <w:rPr>
                                <w:color w:val="FF0000"/>
                                <w:sz w:val="28"/>
                                <w:szCs w:val="28"/>
                                <w:u w:val="single"/>
                                <w:lang w:eastAsia="ja-JP"/>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4" type="#_x0000_t202" style="position:absolute;left:0;text-align:left;margin-left:32.75pt;margin-top:108.6pt;width:390.75pt;height:36.2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" filled="f" stroked="f" strokeweight=".5pt">
                <v:textbox>
                  <w:txbxContent>
                    <w:p w:rsidR="0093215E" w:rsidRPr="00932523" w:rsidRDefault="00FD4FE9">
                      <w:pPr>
                        <w:rPr>
                          <w:color w:val="FF0000"/>
                          <w:sz w:val="28"/>
                          <w:szCs w:val="28"/>
                          <w:u w:val="single"/>
                          <w:lang w:eastAsia="ja-JP"/>
                        </w:rPr>
                      </w:pPr>
                      <w:r w:rsidRPr="00932523">
                        <w:rPr>
                          <w:color w:val="FF0000"/>
                          <w:sz w:val="28"/>
                          <w:szCs w:val="28"/>
                          <w:u w:val="single"/>
                          <w:lang w:eastAsia="ja-JP"/>
                        </w:rPr>
                        <w:t>必ず</w:t>
                      </w:r>
                      <w:r w:rsidR="0093215E" w:rsidRPr="00932523">
                        <w:rPr>
                          <w:rFonts w:hint="eastAsia"/>
                          <w:color w:val="FF0000"/>
                          <w:sz w:val="28"/>
                          <w:szCs w:val="28"/>
                          <w:u w:val="single"/>
                          <w:lang w:eastAsia="ja-JP"/>
                        </w:rPr>
                        <w:t>「感染</w:t>
                      </w:r>
                      <w:r w:rsidR="0093215E" w:rsidRPr="00932523">
                        <w:rPr>
                          <w:color w:val="FF0000"/>
                          <w:sz w:val="28"/>
                          <w:szCs w:val="28"/>
                          <w:u w:val="single"/>
                          <w:lang w:eastAsia="ja-JP"/>
                        </w:rPr>
                        <w:t>防止対策部門」</w:t>
                      </w:r>
                      <w:r w:rsidR="0093215E" w:rsidRPr="00932523">
                        <w:rPr>
                          <w:rFonts w:hint="eastAsia"/>
                          <w:color w:val="FF0000"/>
                          <w:sz w:val="28"/>
                          <w:szCs w:val="28"/>
                          <w:u w:val="single"/>
                          <w:lang w:eastAsia="ja-JP"/>
                        </w:rPr>
                        <w:t>を</w:t>
                      </w:r>
                      <w:r w:rsidR="0093215E" w:rsidRPr="00932523">
                        <w:rPr>
                          <w:color w:val="FF0000"/>
                          <w:sz w:val="28"/>
                          <w:szCs w:val="28"/>
                          <w:u w:val="single"/>
                          <w:lang w:eastAsia="ja-JP"/>
                        </w:rPr>
                        <w:t>組織図に</w:t>
                      </w:r>
                      <w:r w:rsidRPr="00932523">
                        <w:rPr>
                          <w:rFonts w:hint="eastAsia"/>
                          <w:color w:val="FF0000"/>
                          <w:sz w:val="28"/>
                          <w:szCs w:val="28"/>
                          <w:u w:val="single"/>
                          <w:lang w:eastAsia="ja-JP"/>
                        </w:rPr>
                        <w:t>明記</w:t>
                      </w:r>
                      <w:r w:rsidR="0093215E" w:rsidRPr="00932523">
                        <w:rPr>
                          <w:rFonts w:hint="eastAsia"/>
                          <w:color w:val="FF0000"/>
                          <w:sz w:val="28"/>
                          <w:szCs w:val="28"/>
                          <w:u w:val="single"/>
                          <w:lang w:eastAsia="ja-JP"/>
                        </w:rPr>
                        <w:t>してください</w:t>
                      </w:r>
                      <w:r w:rsidR="0093215E" w:rsidRPr="00932523">
                        <w:rPr>
                          <w:color w:val="FF0000"/>
                          <w:sz w:val="28"/>
                          <w:szCs w:val="28"/>
                          <w:u w:val="single"/>
                          <w:lang w:eastAsia="ja-JP"/>
                        </w:rPr>
                        <w:t>。</w:t>
                      </w:r>
                    </w:p>
                  </w:txbxContent>
                </v:textbox>
              </v:shape>
            </w:pict>
          </mc:Fallback>
        </mc:AlternateContent>
      </w:r>
    </w:p>
    <w:sectPr w:rsidR="00931F52" w:rsidRPr="000946FB">
      <w:type w:val="continuous"/>
      <w:pgSz w:w="11910" w:h="16840"/>
      <w:pgMar w:top="1400" w:right="150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02691"/>
    <w:multiLevelType w:val="hybridMultilevel"/>
    <w:tmpl w:val="49860FA6"/>
    <w:lvl w:ilvl="0" w:tplc="DABACFE0">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AA871C7"/>
    <w:multiLevelType w:val="hybridMultilevel"/>
    <w:tmpl w:val="35BE21BE"/>
    <w:lvl w:ilvl="0" w:tplc="E01046FA">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746599"/>
    <w:rsid w:val="00020301"/>
    <w:rsid w:val="000946FB"/>
    <w:rsid w:val="002E07C9"/>
    <w:rsid w:val="003C6758"/>
    <w:rsid w:val="003C6813"/>
    <w:rsid w:val="004B7F10"/>
    <w:rsid w:val="005D0BBE"/>
    <w:rsid w:val="00632EB8"/>
    <w:rsid w:val="00641D75"/>
    <w:rsid w:val="00746599"/>
    <w:rsid w:val="00783DCC"/>
    <w:rsid w:val="0079609E"/>
    <w:rsid w:val="00931F52"/>
    <w:rsid w:val="0093215E"/>
    <w:rsid w:val="00932523"/>
    <w:rsid w:val="00AC0347"/>
    <w:rsid w:val="00D106B6"/>
    <w:rsid w:val="00D50CFD"/>
    <w:rsid w:val="00DF4890"/>
    <w:rsid w:val="00F27A34"/>
    <w:rsid w:val="00FD4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5B2915"/>
  <w15:docId w15:val="{92A4C3EF-1C47-49FD-8F20-9591D056F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ゴシック" w:eastAsia="ＭＳ ゴシック" w:hAnsi="ＭＳ ゴシック" w:cs="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18"/>
      <w:szCs w:val="18"/>
    </w:rPr>
  </w:style>
  <w:style w:type="paragraph" w:styleId="a5">
    <w:name w:val="Title"/>
    <w:basedOn w:val="a"/>
    <w:uiPriority w:val="1"/>
    <w:qFormat/>
    <w:pPr>
      <w:spacing w:before="62"/>
      <w:ind w:left="1588" w:right="1662"/>
      <w:jc w:val="center"/>
    </w:pPr>
    <w:rPr>
      <w:sz w:val="28"/>
      <w:szCs w:val="28"/>
    </w:rPr>
  </w:style>
  <w:style w:type="paragraph" w:styleId="a6">
    <w:name w:val="List Paragraph"/>
    <w:basedOn w:val="a"/>
    <w:uiPriority w:val="1"/>
    <w:qFormat/>
  </w:style>
  <w:style w:type="paragraph" w:customStyle="1" w:styleId="TableParagraph">
    <w:name w:val="Table Paragraph"/>
    <w:basedOn w:val="a"/>
    <w:uiPriority w:val="1"/>
    <w:qFormat/>
  </w:style>
  <w:style w:type="table" w:styleId="a7">
    <w:name w:val="Table Grid"/>
    <w:basedOn w:val="a1"/>
    <w:uiPriority w:val="39"/>
    <w:rsid w:val="002E0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2E07C9"/>
    <w:rPr>
      <w:sz w:val="18"/>
      <w:szCs w:val="18"/>
    </w:rPr>
  </w:style>
  <w:style w:type="paragraph" w:styleId="a9">
    <w:name w:val="annotation text"/>
    <w:basedOn w:val="a"/>
    <w:link w:val="aa"/>
    <w:uiPriority w:val="99"/>
    <w:semiHidden/>
    <w:unhideWhenUsed/>
    <w:rsid w:val="002E07C9"/>
  </w:style>
  <w:style w:type="character" w:customStyle="1" w:styleId="aa">
    <w:name w:val="コメント文字列 (文字)"/>
    <w:basedOn w:val="a0"/>
    <w:link w:val="a9"/>
    <w:uiPriority w:val="99"/>
    <w:semiHidden/>
    <w:rsid w:val="002E07C9"/>
    <w:rPr>
      <w:rFonts w:ascii="ＭＳ ゴシック" w:eastAsia="ＭＳ ゴシック" w:hAnsi="ＭＳ ゴシック" w:cs="ＭＳ ゴシック"/>
    </w:rPr>
  </w:style>
  <w:style w:type="paragraph" w:styleId="ab">
    <w:name w:val="annotation subject"/>
    <w:basedOn w:val="a9"/>
    <w:next w:val="a9"/>
    <w:link w:val="ac"/>
    <w:uiPriority w:val="99"/>
    <w:semiHidden/>
    <w:unhideWhenUsed/>
    <w:rsid w:val="002E07C9"/>
    <w:rPr>
      <w:b/>
      <w:bCs/>
    </w:rPr>
  </w:style>
  <w:style w:type="character" w:customStyle="1" w:styleId="ac">
    <w:name w:val="コメント内容 (文字)"/>
    <w:basedOn w:val="aa"/>
    <w:link w:val="ab"/>
    <w:uiPriority w:val="99"/>
    <w:semiHidden/>
    <w:rsid w:val="002E07C9"/>
    <w:rPr>
      <w:rFonts w:ascii="ＭＳ ゴシック" w:eastAsia="ＭＳ ゴシック" w:hAnsi="ＭＳ ゴシック" w:cs="ＭＳ ゴシック"/>
      <w:b/>
      <w:bCs/>
    </w:rPr>
  </w:style>
  <w:style w:type="paragraph" w:styleId="ad">
    <w:name w:val="Balloon Text"/>
    <w:basedOn w:val="a"/>
    <w:link w:val="ae"/>
    <w:uiPriority w:val="99"/>
    <w:semiHidden/>
    <w:unhideWhenUsed/>
    <w:rsid w:val="002E07C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E07C9"/>
    <w:rPr>
      <w:rFonts w:asciiTheme="majorHAnsi" w:eastAsiaTheme="majorEastAsia" w:hAnsiTheme="majorHAnsi" w:cstheme="majorBidi"/>
      <w:sz w:val="18"/>
      <w:szCs w:val="18"/>
    </w:rPr>
  </w:style>
  <w:style w:type="character" w:customStyle="1" w:styleId="a4">
    <w:name w:val="本文 (文字)"/>
    <w:basedOn w:val="a0"/>
    <w:link w:val="a3"/>
    <w:uiPriority w:val="1"/>
    <w:rsid w:val="003C6813"/>
    <w:rPr>
      <w:rFonts w:ascii="ＭＳ ゴシック" w:eastAsia="ＭＳ ゴシック" w:hAnsi="ＭＳ ゴシック" w:cs="ＭＳ ゴシック"/>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4688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基本・様式01の４（外来感染対策向上加算）◎</vt:lpstr>
    </vt:vector>
  </TitlesOfParts>
  <Company>HP Inc.</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基本・様式01の４（外来感染対策向上加算）◎</dc:title>
  <dc:creator>NAFTD</dc:creator>
  <cp:lastModifiedBy>遠間 弘之</cp:lastModifiedBy>
  <cp:revision>13</cp:revision>
  <cp:lastPrinted>2022-04-04T09:05:00Z</cp:lastPrinted>
  <dcterms:created xsi:type="dcterms:W3CDTF">2022-04-04T08:13:00Z</dcterms:created>
  <dcterms:modified xsi:type="dcterms:W3CDTF">2022-04-05T04:47:00Z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2022-04-01T00:00:00Z</vt:filetime>
  </property>
  <property fmtid="{D5CDD505-2E9C-101B-9397-08002B2CF9AE}" pid="3" name="LastSaved">
    <vt:filetime>2022-04-04T00:00:00Z</vt:filetime>
  </property>
</Properties>
</file>