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eastAsiaTheme="majorEastAsia"/>
        </w:rPr>
        <w:id w:val="5448955"/>
        <w:docPartObj>
          <w:docPartGallery w:val="Cover Pages"/>
          <w:docPartUnique/>
        </w:docPartObj>
      </w:sdtPr>
      <w:sdtContent>
        <w:p w14:paraId="6C043667" w14:textId="2576AA43" w:rsidR="00BC3B6F" w:rsidRDefault="009652CD">
          <w:pPr>
            <w:snapToGrid w:val="0"/>
            <w:rPr>
              <w:rFonts w:eastAsiaTheme="majorEastAsia"/>
            </w:rPr>
          </w:pPr>
          <w:r>
            <w:rPr>
              <w:rFonts w:asciiTheme="majorHAnsi" w:eastAsia="Times New Roman" w:hAnsiTheme="majorHAnsi"/>
              <w:noProof/>
              <w:color w:val="FFFFFF" w:themeColor="background1"/>
            </w:rPr>
            <mc:AlternateContent>
              <mc:Choice Requires="wps">
                <w:drawing>
                  <wp:anchor distT="0" distB="0" distL="114300" distR="114300" simplePos="0" relativeHeight="251657728" behindDoc="1" locked="0" layoutInCell="1" allowOverlap="1" wp14:anchorId="6E6A6817" wp14:editId="0AA423CC">
                    <wp:simplePos x="0" y="0"/>
                    <wp:positionH relativeFrom="page">
                      <wp:posOffset>626533</wp:posOffset>
                    </wp:positionH>
                    <wp:positionV relativeFrom="page">
                      <wp:posOffset>719667</wp:posOffset>
                    </wp:positionV>
                    <wp:extent cx="6552565" cy="9472506"/>
                    <wp:effectExtent l="0" t="0" r="635" b="1905"/>
                    <wp:wrapNone/>
                    <wp:docPr id="2"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2565" cy="9472506"/>
                            </a:xfrm>
                            <a:prstGeom prst="rect">
                              <a:avLst/>
                            </a:prstGeom>
                            <a:gradFill rotWithShape="1">
                              <a:gsLst>
                                <a:gs pos="0">
                                  <a:schemeClr val="tx2">
                                    <a:lumMod val="40000"/>
                                    <a:lumOff val="60000"/>
                                  </a:schemeClr>
                                </a:gs>
                                <a:gs pos="100000">
                                  <a:schemeClr val="accent3">
                                    <a:lumMod val="60000"/>
                                    <a:lumOff val="4000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0230CB" id="Rectangle 130" o:spid="_x0000_s1026" style="position:absolute;left:0;text-align:left;margin-left:49.35pt;margin-top:56.65pt;width:515.95pt;height:745.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" fillcolor="#8db3e2 [1311]" stroked="f" strokecolor="#4a7ebb" strokeweight="1.5pt">
                    <v:fill color2="#c2d69b [1942]" rotate="t" focus="100%" type="gradient"/>
                    <v:shadow color="black" opacity="22938f" offset="0,.74833mm"/>
                    <v:textbox inset=",7.2pt,,7.2pt"/>
                    <w10:wrap anchorx="page" anchory="page"/>
                  </v:rect>
                </w:pict>
              </mc:Fallback>
            </mc:AlternateContent>
          </w:r>
          <w:r w:rsidR="0078372E">
            <w:rPr>
              <w:rFonts w:asciiTheme="majorHAnsi" w:eastAsia="Times New Roman" w:hAnsiTheme="majorHAnsi"/>
              <w:noProof/>
              <w:color w:val="FFFFFF" w:themeColor="background1"/>
            </w:rPr>
            <w:drawing>
              <wp:anchor distT="0" distB="0" distL="114300" distR="114300" simplePos="0" relativeHeight="251656704" behindDoc="1" locked="0" layoutInCell="1" allowOverlap="1" wp14:anchorId="413D02FC" wp14:editId="3ADDE26F">
                <wp:simplePos x="0" y="0"/>
                <wp:positionH relativeFrom="page">
                  <wp:posOffset>630554</wp:posOffset>
                </wp:positionH>
                <wp:positionV relativeFrom="page">
                  <wp:posOffset>721360</wp:posOffset>
                </wp:positionV>
                <wp:extent cx="6552565" cy="9142730"/>
                <wp:effectExtent l="25400" t="0" r="635" b="0"/>
                <wp:wrapNone/>
                <wp:docPr id="27" name="図 27" descr="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4" cstate="print"/>
                        <a:srcRect b="5185"/>
                        <a:stretch>
                          <a:fillRect/>
                        </a:stretch>
                      </pic:blipFill>
                      <pic:spPr>
                        <a:xfrm>
                          <a:off x="0" y="0"/>
                          <a:ext cx="6552565" cy="9142730"/>
                        </a:xfrm>
                        <a:prstGeom prst="rect">
                          <a:avLst/>
                        </a:prstGeom>
                      </pic:spPr>
                    </pic:pic>
                  </a:graphicData>
                </a:graphic>
              </wp:anchor>
            </w:drawing>
          </w:r>
        </w:p>
        <w:p w14:paraId="78A80BF8" w14:textId="3FC4DD24" w:rsidR="00B70ECB" w:rsidRDefault="009652CD" w:rsidP="00E52C05">
          <w:pPr>
            <w:rPr>
              <w:rFonts w:eastAsiaTheme="majorEastAsia"/>
            </w:rPr>
          </w:pPr>
          <w:r>
            <w:rPr>
              <w:rFonts w:asciiTheme="majorHAnsi" w:eastAsia="Times New Roman" w:hAnsiTheme="majorHAnsi"/>
              <w:noProof/>
              <w:color w:val="FFFFFF" w:themeColor="background1"/>
            </w:rPr>
            <mc:AlternateContent>
              <mc:Choice Requires="wps">
                <w:drawing>
                  <wp:anchor distT="0" distB="0" distL="114300" distR="114300" simplePos="0" relativeHeight="251658752" behindDoc="0" locked="0" layoutInCell="1" allowOverlap="1" wp14:anchorId="03282030" wp14:editId="4172EDAE">
                    <wp:simplePos x="0" y="0"/>
                    <wp:positionH relativeFrom="page">
                      <wp:posOffset>948055</wp:posOffset>
                    </wp:positionH>
                    <wp:positionV relativeFrom="page">
                      <wp:posOffset>778510</wp:posOffset>
                    </wp:positionV>
                    <wp:extent cx="6096423" cy="9409320"/>
                    <wp:effectExtent l="0" t="0" r="0" b="0"/>
                    <wp:wrapNone/>
                    <wp:docPr id="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423" cy="9409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b/>
                                    <w:color w:val="FFFFFF" w:themeColor="background1"/>
                                    <w:sz w:val="44"/>
                                    <w:szCs w:val="72"/>
                                  </w:rPr>
                                  <w:alias w:val="タイトル"/>
                                  <w:id w:val="906032140"/>
                                  <w:dataBinding w:prefixMappings="xmlns:ns0='http://purl.org/dc/elements/1.1/' xmlns:ns1='http://schemas.openxmlformats.org/package/2006/metadata/core-properties' " w:xpath="/ns1:coreProperties[1]/ns0:title[1]" w:storeItemID="{6C3C8BC8-F283-45AE-878A-BAB7291924A1}"/>
                                  <w:text/>
                                </w:sdtPr>
                                <w:sdtContent>
                                  <w:p w14:paraId="25669335" w14:textId="77777777" w:rsidR="004C3325" w:rsidRDefault="004C3325" w:rsidP="00BC3B6F">
                                    <w:pPr>
                                      <w:snapToGrid w:val="0"/>
                                      <w:spacing w:after="40"/>
                                      <w:jc w:val="center"/>
                                      <w:rPr>
                                        <w:rFonts w:asciiTheme="majorHAnsi" w:eastAsiaTheme="majorEastAsia" w:hAnsiTheme="majorHAnsi" w:cstheme="majorBidi"/>
                                        <w:b/>
                                        <w:color w:val="FFFFFF" w:themeColor="background1"/>
                                        <w:sz w:val="72"/>
                                        <w:szCs w:val="72"/>
                                      </w:rPr>
                                    </w:pPr>
                                    <w:r w:rsidRPr="00BC3B6F">
                                      <w:rPr>
                                        <w:rFonts w:asciiTheme="majorHAnsi" w:eastAsiaTheme="majorEastAsia" w:hAnsiTheme="majorHAnsi" w:cstheme="majorBidi"/>
                                        <w:b/>
                                        <w:color w:val="FFFFFF" w:themeColor="background1"/>
                                        <w:sz w:val="44"/>
                                        <w:szCs w:val="72"/>
                                      </w:rPr>
                                      <w:t>群馬県糖尿病療養指導認定機構</w:t>
                                    </w:r>
                                  </w:p>
                                </w:sdtContent>
                              </w:sdt>
                              <w:sdt>
                                <w:sdtPr>
                                  <w:rPr>
                                    <w:rFonts w:asciiTheme="majorHAnsi" w:hAnsiTheme="majorHAnsi"/>
                                    <w:b/>
                                    <w:noProof/>
                                    <w:color w:val="FFFFFF" w:themeColor="background1"/>
                                    <w:sz w:val="56"/>
                                    <w:szCs w:val="56"/>
                                  </w:rPr>
                                  <w:alias w:val="サブタイトル"/>
                                  <w:tag w:val="Subtitle"/>
                                  <w:id w:val="-481629125"/>
                                  <w:text/>
                                </w:sdtPr>
                                <w:sdtContent>
                                  <w:p w14:paraId="49751B0F" w14:textId="7EFC5DE7" w:rsidR="004C3325" w:rsidRPr="009652CD" w:rsidRDefault="004C3325" w:rsidP="009652CD">
                                    <w:pPr>
                                      <w:snapToGrid w:val="0"/>
                                      <w:spacing w:after="440"/>
                                      <w:jc w:val="center"/>
                                      <w:rPr>
                                        <w:rFonts w:asciiTheme="majorHAnsi" w:hAnsiTheme="majorHAnsi"/>
                                        <w:b/>
                                        <w:noProof/>
                                        <w:color w:val="000000" w:themeColor="text1"/>
                                        <w:sz w:val="64"/>
                                        <w:szCs w:val="44"/>
                                      </w:rPr>
                                    </w:pPr>
                                    <w:r w:rsidRPr="009652CD">
                                      <w:rPr>
                                        <w:rFonts w:asciiTheme="majorHAnsi" w:hAnsiTheme="majorHAnsi" w:hint="eastAsia"/>
                                        <w:b/>
                                        <w:noProof/>
                                        <w:color w:val="FFFFFF" w:themeColor="background1"/>
                                        <w:sz w:val="56"/>
                                        <w:szCs w:val="56"/>
                                      </w:rPr>
                                      <w:t>群馬県糖尿病療養指導士のご案内</w:t>
                                    </w:r>
                                  </w:p>
                                </w:sdtContent>
                              </w:sdt>
                              <w:p w14:paraId="2C9BEC7C" w14:textId="77777777" w:rsidR="004C3325" w:rsidRPr="00E52C05" w:rsidRDefault="004C3325" w:rsidP="00E52C05">
                                <w:pPr>
                                  <w:rPr>
                                    <w:b/>
                                    <w:bCs/>
                                    <w:sz w:val="28"/>
                                  </w:rPr>
                                </w:pPr>
                                <w:r w:rsidRPr="00E52C05">
                                  <w:rPr>
                                    <w:rFonts w:hint="eastAsia"/>
                                    <w:b/>
                                    <w:bCs/>
                                    <w:sz w:val="28"/>
                                  </w:rPr>
                                  <w:t>「群馬県地域糖尿病療養指導</w:t>
                                </w:r>
                                <w:r>
                                  <w:rPr>
                                    <w:rFonts w:hint="eastAsia"/>
                                    <w:b/>
                                    <w:bCs/>
                                    <w:sz w:val="28"/>
                                  </w:rPr>
                                  <w:t>士</w:t>
                                </w:r>
                                <w:r w:rsidRPr="00E52C05">
                                  <w:rPr>
                                    <w:rFonts w:hint="eastAsia"/>
                                    <w:b/>
                                    <w:bCs/>
                                    <w:sz w:val="28"/>
                                  </w:rPr>
                                  <w:t>」の設立にあたって</w:t>
                                </w:r>
                              </w:p>
                              <w:p w14:paraId="5759BADA" w14:textId="733D62D7" w:rsidR="004C3325" w:rsidRDefault="004C3325" w:rsidP="009652CD">
                                <w:pPr>
                                  <w:jc w:val="right"/>
                                  <w:rPr>
                                    <w:b/>
                                    <w:bCs/>
                                    <w:sz w:val="28"/>
                                  </w:rPr>
                                </w:pPr>
                                <w:r w:rsidRPr="00E52C05">
                                  <w:rPr>
                                    <w:rFonts w:hint="eastAsia"/>
                                    <w:b/>
                                    <w:bCs/>
                                    <w:sz w:val="28"/>
                                  </w:rPr>
                                  <w:t xml:space="preserve">　　　群馬大学名誉教授　伴野祥一</w:t>
                                </w:r>
                              </w:p>
                              <w:p w14:paraId="2862207A" w14:textId="6BF02A0C" w:rsidR="004C3325" w:rsidRPr="00E52C05" w:rsidRDefault="004C3325" w:rsidP="00E52C05">
                                <w:pPr>
                                  <w:rPr>
                                    <w:b/>
                                    <w:bCs/>
                                    <w:sz w:val="28"/>
                                  </w:rPr>
                                </w:pPr>
                                <w:r>
                                  <w:rPr>
                                    <w:rFonts w:hint="eastAsia"/>
                                    <w:b/>
                                    <w:bCs/>
                                    <w:sz w:val="28"/>
                                  </w:rPr>
                                  <w:t xml:space="preserve">　</w:t>
                                </w:r>
                                <w:r w:rsidRPr="00E52C05">
                                  <w:rPr>
                                    <w:rFonts w:hint="eastAsia"/>
                                    <w:b/>
                                    <w:bCs/>
                                    <w:sz w:val="28"/>
                                  </w:rPr>
                                  <w:t>糖尿病患者数はこの</w:t>
                                </w:r>
                                <w:r w:rsidRPr="00E52C05">
                                  <w:rPr>
                                    <w:rFonts w:hint="eastAsia"/>
                                    <w:b/>
                                    <w:bCs/>
                                    <w:sz w:val="28"/>
                                  </w:rPr>
                                  <w:t>50</w:t>
                                </w:r>
                                <w:r w:rsidRPr="00E52C05">
                                  <w:rPr>
                                    <w:rFonts w:hint="eastAsia"/>
                                    <w:b/>
                                    <w:bCs/>
                                    <w:sz w:val="28"/>
                                  </w:rPr>
                                  <w:t>年間で</w:t>
                                </w:r>
                                <w:r w:rsidRPr="00E52C05">
                                  <w:rPr>
                                    <w:rFonts w:hint="eastAsia"/>
                                    <w:b/>
                                    <w:bCs/>
                                    <w:sz w:val="28"/>
                                  </w:rPr>
                                  <w:t>40</w:t>
                                </w:r>
                                <w:r w:rsidRPr="00E52C05">
                                  <w:rPr>
                                    <w:rFonts w:hint="eastAsia"/>
                                    <w:b/>
                                    <w:bCs/>
                                    <w:sz w:val="28"/>
                                  </w:rPr>
                                  <w:t>倍にも増え、合併症による失明、人工腎透析、足の切断は後を絶ちません。糖尿病の発症予防そして合併症の予防の為には糖尿病の何たるかを正しく理解してもらう</w:t>
                                </w:r>
                                <w:r>
                                  <w:rPr>
                                    <w:rFonts w:hint="eastAsia"/>
                                    <w:b/>
                                    <w:bCs/>
                                    <w:sz w:val="28"/>
                                  </w:rPr>
                                  <w:t>のが</w:t>
                                </w:r>
                                <w:r w:rsidRPr="00E52C05">
                                  <w:rPr>
                                    <w:rFonts w:hint="eastAsia"/>
                                    <w:b/>
                                    <w:bCs/>
                                    <w:sz w:val="28"/>
                                  </w:rPr>
                                  <w:t>第一です。このため、日本糖尿病療養指導士（</w:t>
                                </w:r>
                                <w:r w:rsidRPr="00E52C05">
                                  <w:rPr>
                                    <w:b/>
                                    <w:bCs/>
                                    <w:sz w:val="28"/>
                                  </w:rPr>
                                  <w:t>CDE</w:t>
                                </w:r>
                                <w:r w:rsidRPr="00E52C05">
                                  <w:rPr>
                                    <w:rFonts w:hint="eastAsia"/>
                                    <w:b/>
                                    <w:bCs/>
                                    <w:sz w:val="28"/>
                                  </w:rPr>
                                  <w:t>J</w:t>
                                </w:r>
                                <w:r w:rsidRPr="00E52C05">
                                  <w:rPr>
                                    <w:rFonts w:hint="eastAsia"/>
                                    <w:b/>
                                    <w:bCs/>
                                    <w:sz w:val="28"/>
                                  </w:rPr>
                                  <w:t>）が</w:t>
                                </w:r>
                                <w:r w:rsidRPr="00E52C05">
                                  <w:rPr>
                                    <w:rFonts w:hint="eastAsia"/>
                                    <w:b/>
                                    <w:bCs/>
                                    <w:sz w:val="28"/>
                                  </w:rPr>
                                  <w:t>2000</w:t>
                                </w:r>
                                <w:r w:rsidRPr="00E52C05">
                                  <w:rPr>
                                    <w:rFonts w:hint="eastAsia"/>
                                    <w:b/>
                                    <w:bCs/>
                                    <w:sz w:val="28"/>
                                  </w:rPr>
                                  <w:t>年に設立され</w:t>
                                </w:r>
                                <w:r w:rsidR="009652CD">
                                  <w:rPr>
                                    <w:b/>
                                    <w:bCs/>
                                    <w:sz w:val="28"/>
                                  </w:rPr>
                                  <w:t>2</w:t>
                                </w:r>
                                <w:r w:rsidR="00A50FCE">
                                  <w:rPr>
                                    <w:rFonts w:hint="eastAsia"/>
                                    <w:b/>
                                    <w:bCs/>
                                    <w:sz w:val="28"/>
                                  </w:rPr>
                                  <w:t>４</w:t>
                                </w:r>
                                <w:r w:rsidRPr="00E52C05">
                                  <w:rPr>
                                    <w:rFonts w:hint="eastAsia"/>
                                    <w:b/>
                                    <w:bCs/>
                                    <w:sz w:val="28"/>
                                  </w:rPr>
                                  <w:t>年</w:t>
                                </w:r>
                                <w:r w:rsidR="00A50FCE">
                                  <w:rPr>
                                    <w:rFonts w:hint="eastAsia"/>
                                    <w:b/>
                                    <w:bCs/>
                                    <w:sz w:val="28"/>
                                  </w:rPr>
                                  <w:t>に</w:t>
                                </w:r>
                                <w:r w:rsidRPr="00E52C05">
                                  <w:rPr>
                                    <w:rFonts w:hint="eastAsia"/>
                                    <w:b/>
                                    <w:bCs/>
                                    <w:sz w:val="28"/>
                                  </w:rPr>
                                  <w:t>なります。それなりの効果は上がっているものの、問題も浮き彫りになってきています。</w:t>
                                </w:r>
                                <w:r w:rsidRPr="00E52C05">
                                  <w:rPr>
                                    <w:b/>
                                    <w:bCs/>
                                    <w:sz w:val="28"/>
                                  </w:rPr>
                                  <w:t>CDE</w:t>
                                </w:r>
                                <w:r w:rsidRPr="00E52C05">
                                  <w:rPr>
                                    <w:rFonts w:hint="eastAsia"/>
                                    <w:b/>
                                    <w:bCs/>
                                    <w:sz w:val="28"/>
                                  </w:rPr>
                                  <w:t>J</w:t>
                                </w:r>
                                <w:r w:rsidRPr="00E52C05">
                                  <w:rPr>
                                    <w:rFonts w:hint="eastAsia"/>
                                    <w:b/>
                                    <w:bCs/>
                                    <w:sz w:val="28"/>
                                  </w:rPr>
                                  <w:t>の資格は、限られた施設に勤務していないと取れない事、特定の職種に限られる事、そして費用も高額である事などです。一方、多くの糖尿病患者さんは糖尿病専門医のいない施設で加療を受けているのが現状です。糖尿病治療は糖尿病を正しく理解し、正しい治療を続ける事で予防が可能となります。それを可能とするのには医師の力はもちろんですが、</w:t>
                                </w:r>
                                <w:r w:rsidRPr="00E52C05">
                                  <w:rPr>
                                    <w:rFonts w:hint="eastAsia"/>
                                    <w:b/>
                                    <w:bCs/>
                                    <w:color w:val="000000" w:themeColor="text1"/>
                                    <w:sz w:val="28"/>
                                  </w:rPr>
                                  <w:t>医療スタッフの力はとても大きいといえます。スタッフこそ糖尿病の正しい知識が必要とされるかと思います。</w:t>
                                </w:r>
                                <w:r w:rsidRPr="00E52C05">
                                  <w:rPr>
                                    <w:rFonts w:hint="eastAsia"/>
                                    <w:b/>
                                    <w:bCs/>
                                    <w:sz w:val="28"/>
                                  </w:rPr>
                                  <w:t>全国各地で地域</w:t>
                                </w:r>
                                <w:r w:rsidRPr="00E52C05">
                                  <w:rPr>
                                    <w:b/>
                                    <w:bCs/>
                                    <w:sz w:val="28"/>
                                  </w:rPr>
                                  <w:t>CDE(CDE</w:t>
                                </w:r>
                                <w:r w:rsidRPr="00E52C05">
                                  <w:rPr>
                                    <w:rFonts w:hint="eastAsia"/>
                                    <w:b/>
                                    <w:bCs/>
                                    <w:sz w:val="28"/>
                                  </w:rPr>
                                  <w:t>L</w:t>
                                </w:r>
                                <w:r w:rsidRPr="00E52C05">
                                  <w:rPr>
                                    <w:b/>
                                    <w:bCs/>
                                    <w:sz w:val="28"/>
                                  </w:rPr>
                                  <w:t>)</w:t>
                                </w:r>
                                <w:r w:rsidRPr="00E52C05">
                                  <w:rPr>
                                    <w:rFonts w:hint="eastAsia"/>
                                    <w:b/>
                                    <w:bCs/>
                                    <w:sz w:val="28"/>
                                  </w:rPr>
                                  <w:t>が設立され、活躍中です。この度、群馬県でも群馬県地域</w:t>
                                </w:r>
                                <w:r w:rsidRPr="00E52C05">
                                  <w:rPr>
                                    <w:b/>
                                    <w:bCs/>
                                    <w:sz w:val="28"/>
                                  </w:rPr>
                                  <w:t>CDE(G</w:t>
                                </w:r>
                                <w:r w:rsidRPr="00E52C05">
                                  <w:rPr>
                                    <w:rFonts w:hint="eastAsia"/>
                                    <w:b/>
                                    <w:bCs/>
                                    <w:sz w:val="28"/>
                                  </w:rPr>
                                  <w:t>-</w:t>
                                </w:r>
                                <w:r w:rsidRPr="00E52C05">
                                  <w:rPr>
                                    <w:b/>
                                    <w:bCs/>
                                    <w:sz w:val="28"/>
                                  </w:rPr>
                                  <w:t>CDE</w:t>
                                </w:r>
                                <w:r w:rsidRPr="00E52C05">
                                  <w:rPr>
                                    <w:rFonts w:hint="eastAsia"/>
                                    <w:b/>
                                    <w:bCs/>
                                    <w:sz w:val="28"/>
                                  </w:rPr>
                                  <w:t>L</w:t>
                                </w:r>
                                <w:r w:rsidRPr="00E52C05">
                                  <w:rPr>
                                    <w:b/>
                                    <w:bCs/>
                                    <w:sz w:val="28"/>
                                  </w:rPr>
                                  <w:t>)</w:t>
                                </w:r>
                                <w:r w:rsidRPr="00E52C05">
                                  <w:rPr>
                                    <w:rFonts w:hint="eastAsia"/>
                                    <w:b/>
                                    <w:bCs/>
                                    <w:sz w:val="28"/>
                                  </w:rPr>
                                  <w:t>の設立の運びとなりました。医療スタッフの方々、こぞってご参加下さい。</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282030" id="_x0000_t202" coordsize="21600,21600" o:spt="202" path="m,l,21600r21600,l21600,xe">
                    <v:stroke joinstyle="miter"/>
                    <v:path gradientshapeok="t" o:connecttype="rect"/>
                  </v:shapetype>
                  <v:shape id="Text Box 131" o:spid="_x0000_s1026" type="#_x0000_t202" style="position:absolute;left:0;text-align:left;margin-left:74.65pt;margin-top:61.3pt;width:480.05pt;height:740.9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" filled="f" stroked="f">
                    <v:textbox inset=",7.2pt,,7.2pt">
                      <w:txbxContent>
                        <w:sdt>
                          <w:sdtPr>
                            <w:rPr>
                              <w:rFonts w:asciiTheme="majorHAnsi" w:eastAsiaTheme="majorEastAsia" w:hAnsiTheme="majorHAnsi" w:cstheme="majorBidi"/>
                              <w:b/>
                              <w:color w:val="FFFFFF" w:themeColor="background1"/>
                              <w:sz w:val="44"/>
                              <w:szCs w:val="72"/>
                            </w:rPr>
                            <w:alias w:val="タイトル"/>
                            <w:id w:val="906032140"/>
                            <w:dataBinding w:prefixMappings="xmlns:ns0='http://purl.org/dc/elements/1.1/' xmlns:ns1='http://schemas.openxmlformats.org/package/2006/metadata/core-properties' " w:xpath="/ns1:coreProperties[1]/ns0:title[1]" w:storeItemID="{6C3C8BC8-F283-45AE-878A-BAB7291924A1}"/>
                            <w:text/>
                          </w:sdtPr>
                          <w:sdtEndPr/>
                          <w:sdtContent>
                            <w:p w14:paraId="25669335" w14:textId="77777777" w:rsidR="004C3325" w:rsidRDefault="004C3325" w:rsidP="00BC3B6F">
                              <w:pPr>
                                <w:snapToGrid w:val="0"/>
                                <w:spacing w:after="40"/>
                                <w:jc w:val="center"/>
                                <w:rPr>
                                  <w:rFonts w:asciiTheme="majorHAnsi" w:eastAsiaTheme="majorEastAsia" w:hAnsiTheme="majorHAnsi" w:cstheme="majorBidi"/>
                                  <w:b/>
                                  <w:color w:val="FFFFFF" w:themeColor="background1"/>
                                  <w:sz w:val="72"/>
                                  <w:szCs w:val="72"/>
                                </w:rPr>
                              </w:pPr>
                              <w:r w:rsidRPr="00BC3B6F">
                                <w:rPr>
                                  <w:rFonts w:asciiTheme="majorHAnsi" w:eastAsiaTheme="majorEastAsia" w:hAnsiTheme="majorHAnsi" w:cstheme="majorBidi"/>
                                  <w:b/>
                                  <w:color w:val="FFFFFF" w:themeColor="background1"/>
                                  <w:sz w:val="44"/>
                                  <w:szCs w:val="72"/>
                                </w:rPr>
                                <w:t>群馬県糖尿病療養指導認定機構</w:t>
                              </w:r>
                            </w:p>
                          </w:sdtContent>
                        </w:sdt>
                        <w:sdt>
                          <w:sdtPr>
                            <w:rPr>
                              <w:rFonts w:asciiTheme="majorHAnsi" w:hAnsiTheme="majorHAnsi"/>
                              <w:b/>
                              <w:noProof/>
                              <w:color w:val="FFFFFF" w:themeColor="background1"/>
                              <w:sz w:val="56"/>
                              <w:szCs w:val="56"/>
                            </w:rPr>
                            <w:alias w:val="サブタイトル"/>
                            <w:tag w:val="Subtitle"/>
                            <w:id w:val="-481629125"/>
                            <w:text/>
                          </w:sdtPr>
                          <w:sdtEndPr/>
                          <w:sdtContent>
                            <w:p w14:paraId="49751B0F" w14:textId="7EFC5DE7" w:rsidR="004C3325" w:rsidRPr="009652CD" w:rsidRDefault="004C3325" w:rsidP="009652CD">
                              <w:pPr>
                                <w:snapToGrid w:val="0"/>
                                <w:spacing w:after="440"/>
                                <w:jc w:val="center"/>
                                <w:rPr>
                                  <w:rFonts w:asciiTheme="majorHAnsi" w:hAnsiTheme="majorHAnsi"/>
                                  <w:b/>
                                  <w:noProof/>
                                  <w:color w:val="000000" w:themeColor="text1"/>
                                  <w:sz w:val="64"/>
                                  <w:szCs w:val="44"/>
                                </w:rPr>
                              </w:pPr>
                              <w:r w:rsidRPr="009652CD">
                                <w:rPr>
                                  <w:rFonts w:asciiTheme="majorHAnsi" w:hAnsiTheme="majorHAnsi" w:hint="eastAsia"/>
                                  <w:b/>
                                  <w:noProof/>
                                  <w:color w:val="FFFFFF" w:themeColor="background1"/>
                                  <w:sz w:val="56"/>
                                  <w:szCs w:val="56"/>
                                </w:rPr>
                                <w:t>群馬県糖尿病療養指導士のご案内</w:t>
                              </w:r>
                            </w:p>
                          </w:sdtContent>
                        </w:sdt>
                        <w:p w14:paraId="2C9BEC7C" w14:textId="77777777" w:rsidR="004C3325" w:rsidRPr="00E52C05" w:rsidRDefault="004C3325" w:rsidP="00E52C05">
                          <w:pPr>
                            <w:rPr>
                              <w:b/>
                              <w:bCs/>
                              <w:sz w:val="28"/>
                            </w:rPr>
                          </w:pPr>
                          <w:r w:rsidRPr="00E52C05">
                            <w:rPr>
                              <w:rFonts w:hint="eastAsia"/>
                              <w:b/>
                              <w:bCs/>
                              <w:sz w:val="28"/>
                            </w:rPr>
                            <w:t>「群馬県地域糖尿病療養指導</w:t>
                          </w:r>
                          <w:r>
                            <w:rPr>
                              <w:rFonts w:hint="eastAsia"/>
                              <w:b/>
                              <w:bCs/>
                              <w:sz w:val="28"/>
                            </w:rPr>
                            <w:t>士</w:t>
                          </w:r>
                          <w:r w:rsidRPr="00E52C05">
                            <w:rPr>
                              <w:rFonts w:hint="eastAsia"/>
                              <w:b/>
                              <w:bCs/>
                              <w:sz w:val="28"/>
                            </w:rPr>
                            <w:t>」の設立にあたって</w:t>
                          </w:r>
                        </w:p>
                        <w:p w14:paraId="5759BADA" w14:textId="733D62D7" w:rsidR="004C3325" w:rsidRDefault="004C3325" w:rsidP="009652CD">
                          <w:pPr>
                            <w:jc w:val="right"/>
                            <w:rPr>
                              <w:b/>
                              <w:bCs/>
                              <w:sz w:val="28"/>
                            </w:rPr>
                          </w:pPr>
                          <w:r w:rsidRPr="00E52C05">
                            <w:rPr>
                              <w:rFonts w:hint="eastAsia"/>
                              <w:b/>
                              <w:bCs/>
                              <w:sz w:val="28"/>
                            </w:rPr>
                            <w:t xml:space="preserve">　　　群馬大学名誉教授　伴野祥一</w:t>
                          </w:r>
                        </w:p>
                        <w:p w14:paraId="2862207A" w14:textId="6BF02A0C" w:rsidR="004C3325" w:rsidRPr="00E52C05" w:rsidRDefault="004C3325" w:rsidP="00E52C05">
                          <w:pPr>
                            <w:rPr>
                              <w:b/>
                              <w:bCs/>
                              <w:sz w:val="28"/>
                            </w:rPr>
                          </w:pPr>
                          <w:r>
                            <w:rPr>
                              <w:rFonts w:hint="eastAsia"/>
                              <w:b/>
                              <w:bCs/>
                              <w:sz w:val="28"/>
                            </w:rPr>
                            <w:t xml:space="preserve">　</w:t>
                          </w:r>
                          <w:r w:rsidRPr="00E52C05">
                            <w:rPr>
                              <w:rFonts w:hint="eastAsia"/>
                              <w:b/>
                              <w:bCs/>
                              <w:sz w:val="28"/>
                            </w:rPr>
                            <w:t>糖尿病患者数はこの</w:t>
                          </w:r>
                          <w:r w:rsidRPr="00E52C05">
                            <w:rPr>
                              <w:rFonts w:hint="eastAsia"/>
                              <w:b/>
                              <w:bCs/>
                              <w:sz w:val="28"/>
                            </w:rPr>
                            <w:t>50</w:t>
                          </w:r>
                          <w:r w:rsidRPr="00E52C05">
                            <w:rPr>
                              <w:rFonts w:hint="eastAsia"/>
                              <w:b/>
                              <w:bCs/>
                              <w:sz w:val="28"/>
                            </w:rPr>
                            <w:t>年間で</w:t>
                          </w:r>
                          <w:r w:rsidRPr="00E52C05">
                            <w:rPr>
                              <w:rFonts w:hint="eastAsia"/>
                              <w:b/>
                              <w:bCs/>
                              <w:sz w:val="28"/>
                            </w:rPr>
                            <w:t>40</w:t>
                          </w:r>
                          <w:r w:rsidRPr="00E52C05">
                            <w:rPr>
                              <w:rFonts w:hint="eastAsia"/>
                              <w:b/>
                              <w:bCs/>
                              <w:sz w:val="28"/>
                            </w:rPr>
                            <w:t>倍にも増え、合併症による失明、人工腎透析、足の切断は後を絶ちません。糖尿病の発症予防そして合併症の予防の為には糖尿病の何たるかを正しく理解してもらう</w:t>
                          </w:r>
                          <w:r>
                            <w:rPr>
                              <w:rFonts w:hint="eastAsia"/>
                              <w:b/>
                              <w:bCs/>
                              <w:sz w:val="28"/>
                            </w:rPr>
                            <w:t>のが</w:t>
                          </w:r>
                          <w:r w:rsidRPr="00E52C05">
                            <w:rPr>
                              <w:rFonts w:hint="eastAsia"/>
                              <w:b/>
                              <w:bCs/>
                              <w:sz w:val="28"/>
                            </w:rPr>
                            <w:t>第一です。このため、日本糖尿病療養指導士（</w:t>
                          </w:r>
                          <w:r w:rsidRPr="00E52C05">
                            <w:rPr>
                              <w:b/>
                              <w:bCs/>
                              <w:sz w:val="28"/>
                            </w:rPr>
                            <w:t>CDE</w:t>
                          </w:r>
                          <w:r w:rsidRPr="00E52C05">
                            <w:rPr>
                              <w:rFonts w:hint="eastAsia"/>
                              <w:b/>
                              <w:bCs/>
                              <w:sz w:val="28"/>
                            </w:rPr>
                            <w:t>J</w:t>
                          </w:r>
                          <w:r w:rsidRPr="00E52C05">
                            <w:rPr>
                              <w:rFonts w:hint="eastAsia"/>
                              <w:b/>
                              <w:bCs/>
                              <w:sz w:val="28"/>
                            </w:rPr>
                            <w:t>）が</w:t>
                          </w:r>
                          <w:r w:rsidRPr="00E52C05">
                            <w:rPr>
                              <w:rFonts w:hint="eastAsia"/>
                              <w:b/>
                              <w:bCs/>
                              <w:sz w:val="28"/>
                            </w:rPr>
                            <w:t>2000</w:t>
                          </w:r>
                          <w:r w:rsidRPr="00E52C05">
                            <w:rPr>
                              <w:rFonts w:hint="eastAsia"/>
                              <w:b/>
                              <w:bCs/>
                              <w:sz w:val="28"/>
                            </w:rPr>
                            <w:t>年に設立され</w:t>
                          </w:r>
                          <w:r w:rsidR="009652CD">
                            <w:rPr>
                              <w:b/>
                              <w:bCs/>
                              <w:sz w:val="28"/>
                            </w:rPr>
                            <w:t>2</w:t>
                          </w:r>
                          <w:r w:rsidR="00A50FCE">
                            <w:rPr>
                              <w:rFonts w:hint="eastAsia"/>
                              <w:b/>
                              <w:bCs/>
                              <w:sz w:val="28"/>
                            </w:rPr>
                            <w:t>４</w:t>
                          </w:r>
                          <w:r w:rsidRPr="00E52C05">
                            <w:rPr>
                              <w:rFonts w:hint="eastAsia"/>
                              <w:b/>
                              <w:bCs/>
                              <w:sz w:val="28"/>
                            </w:rPr>
                            <w:t>年</w:t>
                          </w:r>
                          <w:r w:rsidR="00A50FCE">
                            <w:rPr>
                              <w:rFonts w:hint="eastAsia"/>
                              <w:b/>
                              <w:bCs/>
                              <w:sz w:val="28"/>
                            </w:rPr>
                            <w:t>に</w:t>
                          </w:r>
                          <w:r w:rsidRPr="00E52C05">
                            <w:rPr>
                              <w:rFonts w:hint="eastAsia"/>
                              <w:b/>
                              <w:bCs/>
                              <w:sz w:val="28"/>
                            </w:rPr>
                            <w:t>なります。それなりの効果は上がっているものの、問題も浮き彫りになってきています。</w:t>
                          </w:r>
                          <w:r w:rsidRPr="00E52C05">
                            <w:rPr>
                              <w:b/>
                              <w:bCs/>
                              <w:sz w:val="28"/>
                            </w:rPr>
                            <w:t>CDE</w:t>
                          </w:r>
                          <w:r w:rsidRPr="00E52C05">
                            <w:rPr>
                              <w:rFonts w:hint="eastAsia"/>
                              <w:b/>
                              <w:bCs/>
                              <w:sz w:val="28"/>
                            </w:rPr>
                            <w:t>J</w:t>
                          </w:r>
                          <w:r w:rsidRPr="00E52C05">
                            <w:rPr>
                              <w:rFonts w:hint="eastAsia"/>
                              <w:b/>
                              <w:bCs/>
                              <w:sz w:val="28"/>
                            </w:rPr>
                            <w:t>の資格は、限られた施設に勤務していないと取れない事、特定の職種に限られる事、そして費用も高額である事などです。一方、多くの糖尿病患者さんは糖尿病専門医のいない施設で加療を受けているのが現状です。糖尿病治療は糖尿病を正しく理解し、正しい治療を続ける事で予防が可能となります。それを可能とするのには医師の力はもちろんですが、</w:t>
                          </w:r>
                          <w:r w:rsidRPr="00E52C05">
                            <w:rPr>
                              <w:rFonts w:hint="eastAsia"/>
                              <w:b/>
                              <w:bCs/>
                              <w:color w:val="000000" w:themeColor="text1"/>
                              <w:sz w:val="28"/>
                            </w:rPr>
                            <w:t>医療スタッフの力はとても大きいといえます。スタッフこそ糖尿病の正しい知識が必要とされるかと思います。</w:t>
                          </w:r>
                          <w:r w:rsidRPr="00E52C05">
                            <w:rPr>
                              <w:rFonts w:hint="eastAsia"/>
                              <w:b/>
                              <w:bCs/>
                              <w:sz w:val="28"/>
                            </w:rPr>
                            <w:t>全国各地で地域</w:t>
                          </w:r>
                          <w:r w:rsidRPr="00E52C05">
                            <w:rPr>
                              <w:b/>
                              <w:bCs/>
                              <w:sz w:val="28"/>
                            </w:rPr>
                            <w:t>CDE(CDE</w:t>
                          </w:r>
                          <w:r w:rsidRPr="00E52C05">
                            <w:rPr>
                              <w:rFonts w:hint="eastAsia"/>
                              <w:b/>
                              <w:bCs/>
                              <w:sz w:val="28"/>
                            </w:rPr>
                            <w:t>L</w:t>
                          </w:r>
                          <w:r w:rsidRPr="00E52C05">
                            <w:rPr>
                              <w:b/>
                              <w:bCs/>
                              <w:sz w:val="28"/>
                            </w:rPr>
                            <w:t>)</w:t>
                          </w:r>
                          <w:r w:rsidRPr="00E52C05">
                            <w:rPr>
                              <w:rFonts w:hint="eastAsia"/>
                              <w:b/>
                              <w:bCs/>
                              <w:sz w:val="28"/>
                            </w:rPr>
                            <w:t>が設立され、活躍中です。この度、群馬県でも群馬県地域</w:t>
                          </w:r>
                          <w:r w:rsidRPr="00E52C05">
                            <w:rPr>
                              <w:b/>
                              <w:bCs/>
                              <w:sz w:val="28"/>
                            </w:rPr>
                            <w:t>CDE(G</w:t>
                          </w:r>
                          <w:r w:rsidRPr="00E52C05">
                            <w:rPr>
                              <w:rFonts w:hint="eastAsia"/>
                              <w:b/>
                              <w:bCs/>
                              <w:sz w:val="28"/>
                            </w:rPr>
                            <w:t>-</w:t>
                          </w:r>
                          <w:r w:rsidRPr="00E52C05">
                            <w:rPr>
                              <w:b/>
                              <w:bCs/>
                              <w:sz w:val="28"/>
                            </w:rPr>
                            <w:t>CDE</w:t>
                          </w:r>
                          <w:r w:rsidRPr="00E52C05">
                            <w:rPr>
                              <w:rFonts w:hint="eastAsia"/>
                              <w:b/>
                              <w:bCs/>
                              <w:sz w:val="28"/>
                            </w:rPr>
                            <w:t>L</w:t>
                          </w:r>
                          <w:r w:rsidRPr="00E52C05">
                            <w:rPr>
                              <w:b/>
                              <w:bCs/>
                              <w:sz w:val="28"/>
                            </w:rPr>
                            <w:t>)</w:t>
                          </w:r>
                          <w:r w:rsidRPr="00E52C05">
                            <w:rPr>
                              <w:rFonts w:hint="eastAsia"/>
                              <w:b/>
                              <w:bCs/>
                              <w:sz w:val="28"/>
                            </w:rPr>
                            <w:t>の設立の運びとなりました。医療スタッフの方々、こぞってご参加下さい。</w:t>
                          </w:r>
                        </w:p>
                      </w:txbxContent>
                    </v:textbox>
                    <w10:wrap anchorx="page" anchory="page"/>
                  </v:shape>
                </w:pict>
              </mc:Fallback>
            </mc:AlternateContent>
          </w:r>
        </w:p>
        <w:p w14:paraId="61E0215A" w14:textId="1B7FC77B" w:rsidR="00B70ECB" w:rsidRDefault="00B70ECB" w:rsidP="00E52C05">
          <w:pPr>
            <w:rPr>
              <w:rFonts w:eastAsiaTheme="majorEastAsia"/>
            </w:rPr>
          </w:pPr>
        </w:p>
        <w:p w14:paraId="6E6C6810" w14:textId="688401DF" w:rsidR="00B70ECB" w:rsidRDefault="00B70ECB" w:rsidP="00E52C05">
          <w:pPr>
            <w:rPr>
              <w:rFonts w:eastAsiaTheme="majorEastAsia"/>
            </w:rPr>
          </w:pPr>
        </w:p>
        <w:p w14:paraId="4FE11D01" w14:textId="77777777" w:rsidR="00B70ECB" w:rsidRDefault="00B70ECB" w:rsidP="00E52C05">
          <w:pPr>
            <w:rPr>
              <w:rFonts w:eastAsiaTheme="majorEastAsia"/>
            </w:rPr>
          </w:pPr>
        </w:p>
        <w:p w14:paraId="0A229E7C" w14:textId="77777777" w:rsidR="00B70ECB" w:rsidRDefault="00B70ECB" w:rsidP="00E52C05">
          <w:pPr>
            <w:rPr>
              <w:rFonts w:eastAsiaTheme="majorEastAsia"/>
            </w:rPr>
          </w:pPr>
        </w:p>
        <w:p w14:paraId="6D26BCD5" w14:textId="77777777" w:rsidR="00B70ECB" w:rsidRDefault="00B70ECB" w:rsidP="00E52C05">
          <w:pPr>
            <w:rPr>
              <w:rFonts w:eastAsiaTheme="majorEastAsia"/>
            </w:rPr>
          </w:pPr>
        </w:p>
        <w:p w14:paraId="022723A8" w14:textId="77777777" w:rsidR="00B70ECB" w:rsidRDefault="00B70ECB" w:rsidP="00E52C05">
          <w:pPr>
            <w:rPr>
              <w:rFonts w:eastAsiaTheme="majorEastAsia"/>
            </w:rPr>
          </w:pPr>
        </w:p>
        <w:p w14:paraId="328F8347" w14:textId="77777777" w:rsidR="00B70ECB" w:rsidRDefault="00B70ECB" w:rsidP="00E52C05">
          <w:pPr>
            <w:rPr>
              <w:rFonts w:eastAsiaTheme="majorEastAsia"/>
            </w:rPr>
          </w:pPr>
        </w:p>
        <w:p w14:paraId="46AC0AD2" w14:textId="77777777" w:rsidR="00B70ECB" w:rsidRDefault="00B70ECB" w:rsidP="00E52C05">
          <w:pPr>
            <w:rPr>
              <w:rFonts w:eastAsiaTheme="majorEastAsia"/>
            </w:rPr>
          </w:pPr>
        </w:p>
        <w:p w14:paraId="5127E478" w14:textId="77777777" w:rsidR="00B70ECB" w:rsidRDefault="00B70ECB" w:rsidP="00E52C05">
          <w:pPr>
            <w:rPr>
              <w:rFonts w:eastAsiaTheme="majorEastAsia"/>
            </w:rPr>
          </w:pPr>
        </w:p>
        <w:p w14:paraId="0274A2B1" w14:textId="77777777" w:rsidR="00B70ECB" w:rsidRDefault="00B70ECB" w:rsidP="00E52C05">
          <w:pPr>
            <w:rPr>
              <w:rFonts w:eastAsiaTheme="majorEastAsia"/>
            </w:rPr>
          </w:pPr>
        </w:p>
        <w:p w14:paraId="4F9224A2" w14:textId="77777777" w:rsidR="00B70ECB" w:rsidRDefault="00B70ECB" w:rsidP="00E52C05">
          <w:pPr>
            <w:rPr>
              <w:rFonts w:eastAsiaTheme="majorEastAsia"/>
            </w:rPr>
          </w:pPr>
        </w:p>
        <w:p w14:paraId="34944DDF" w14:textId="77777777" w:rsidR="00B70ECB" w:rsidRDefault="00B70ECB" w:rsidP="00E52C05">
          <w:pPr>
            <w:rPr>
              <w:rFonts w:eastAsiaTheme="majorEastAsia"/>
            </w:rPr>
          </w:pPr>
        </w:p>
        <w:p w14:paraId="387C2786" w14:textId="77777777" w:rsidR="00B70ECB" w:rsidRDefault="00B70ECB" w:rsidP="00E52C05">
          <w:pPr>
            <w:rPr>
              <w:rFonts w:eastAsiaTheme="majorEastAsia"/>
            </w:rPr>
          </w:pPr>
        </w:p>
        <w:p w14:paraId="0E050C69" w14:textId="77777777" w:rsidR="00B70ECB" w:rsidRDefault="00B70ECB" w:rsidP="00E52C05">
          <w:pPr>
            <w:rPr>
              <w:rFonts w:eastAsiaTheme="majorEastAsia"/>
            </w:rPr>
          </w:pPr>
        </w:p>
        <w:p w14:paraId="72B9CB9E" w14:textId="77777777" w:rsidR="00B70ECB" w:rsidRDefault="00B70ECB" w:rsidP="00E52C05">
          <w:pPr>
            <w:rPr>
              <w:rFonts w:eastAsiaTheme="majorEastAsia"/>
            </w:rPr>
          </w:pPr>
        </w:p>
        <w:p w14:paraId="5CC5646F" w14:textId="77777777" w:rsidR="00B70ECB" w:rsidRDefault="00B70ECB" w:rsidP="00E52C05">
          <w:pPr>
            <w:rPr>
              <w:rFonts w:eastAsiaTheme="majorEastAsia"/>
            </w:rPr>
          </w:pPr>
        </w:p>
        <w:p w14:paraId="1BAACFDE" w14:textId="77777777" w:rsidR="00B70ECB" w:rsidRDefault="00B70ECB" w:rsidP="00E52C05">
          <w:pPr>
            <w:rPr>
              <w:rFonts w:eastAsiaTheme="majorEastAsia"/>
            </w:rPr>
          </w:pPr>
        </w:p>
        <w:p w14:paraId="02F52D73" w14:textId="77777777" w:rsidR="00B70ECB" w:rsidRDefault="00B70ECB" w:rsidP="00E52C05">
          <w:pPr>
            <w:rPr>
              <w:rFonts w:eastAsiaTheme="majorEastAsia"/>
            </w:rPr>
          </w:pPr>
        </w:p>
        <w:p w14:paraId="12DD584A" w14:textId="77777777" w:rsidR="00B70ECB" w:rsidRDefault="00B70ECB" w:rsidP="00E52C05">
          <w:pPr>
            <w:rPr>
              <w:rFonts w:eastAsiaTheme="majorEastAsia"/>
            </w:rPr>
          </w:pPr>
        </w:p>
        <w:p w14:paraId="5090DB9C" w14:textId="77777777" w:rsidR="00B70ECB" w:rsidRDefault="00B70ECB" w:rsidP="00E52C05">
          <w:pPr>
            <w:rPr>
              <w:rFonts w:eastAsiaTheme="majorEastAsia"/>
            </w:rPr>
          </w:pPr>
        </w:p>
        <w:p w14:paraId="6045E083" w14:textId="77777777" w:rsidR="00B70ECB" w:rsidRDefault="00B70ECB" w:rsidP="00E52C05">
          <w:pPr>
            <w:rPr>
              <w:rFonts w:eastAsiaTheme="majorEastAsia"/>
            </w:rPr>
          </w:pPr>
        </w:p>
        <w:p w14:paraId="73C2F08E" w14:textId="77777777" w:rsidR="00B70ECB" w:rsidRDefault="00B70ECB" w:rsidP="00E52C05">
          <w:pPr>
            <w:rPr>
              <w:rFonts w:eastAsiaTheme="majorEastAsia"/>
            </w:rPr>
          </w:pPr>
        </w:p>
        <w:p w14:paraId="1893782A" w14:textId="77777777" w:rsidR="00B70ECB" w:rsidRDefault="00B70ECB" w:rsidP="00E52C05">
          <w:pPr>
            <w:rPr>
              <w:rFonts w:eastAsiaTheme="majorEastAsia"/>
            </w:rPr>
          </w:pPr>
        </w:p>
        <w:p w14:paraId="6C75B168" w14:textId="77777777" w:rsidR="00B70ECB" w:rsidRDefault="00B70ECB" w:rsidP="00E52C05">
          <w:pPr>
            <w:rPr>
              <w:rFonts w:eastAsiaTheme="majorEastAsia"/>
            </w:rPr>
          </w:pPr>
        </w:p>
        <w:p w14:paraId="7A23CDED" w14:textId="77777777" w:rsidR="00B70ECB" w:rsidRDefault="00B70ECB" w:rsidP="00E52C05">
          <w:pPr>
            <w:rPr>
              <w:rFonts w:eastAsiaTheme="majorEastAsia"/>
            </w:rPr>
          </w:pPr>
        </w:p>
        <w:p w14:paraId="4A9FF3B5" w14:textId="77777777" w:rsidR="00B70ECB" w:rsidRDefault="00B70ECB" w:rsidP="00E52C05">
          <w:pPr>
            <w:rPr>
              <w:rFonts w:eastAsiaTheme="majorEastAsia"/>
            </w:rPr>
          </w:pPr>
        </w:p>
        <w:p w14:paraId="75555545" w14:textId="77777777" w:rsidR="00B70ECB" w:rsidRDefault="00B70ECB" w:rsidP="00E52C05">
          <w:pPr>
            <w:rPr>
              <w:rFonts w:eastAsiaTheme="majorEastAsia"/>
            </w:rPr>
          </w:pPr>
        </w:p>
        <w:p w14:paraId="65B53532" w14:textId="77777777" w:rsidR="00B70ECB" w:rsidRDefault="00B70ECB" w:rsidP="00E52C05">
          <w:pPr>
            <w:rPr>
              <w:rFonts w:eastAsiaTheme="majorEastAsia"/>
            </w:rPr>
          </w:pPr>
        </w:p>
        <w:p w14:paraId="73C6A630" w14:textId="77777777" w:rsidR="00B70ECB" w:rsidRDefault="00B70ECB" w:rsidP="00E52C05">
          <w:pPr>
            <w:rPr>
              <w:rFonts w:eastAsiaTheme="majorEastAsia"/>
            </w:rPr>
          </w:pPr>
        </w:p>
        <w:p w14:paraId="26E27647" w14:textId="77777777" w:rsidR="00B70ECB" w:rsidRDefault="00B70ECB" w:rsidP="00E52C05">
          <w:pPr>
            <w:rPr>
              <w:rFonts w:eastAsiaTheme="majorEastAsia"/>
            </w:rPr>
          </w:pPr>
        </w:p>
        <w:p w14:paraId="58E03890" w14:textId="77777777" w:rsidR="002611F4" w:rsidRDefault="002611F4" w:rsidP="00E52C05">
          <w:pPr>
            <w:rPr>
              <w:rFonts w:eastAsiaTheme="majorEastAsia"/>
            </w:rPr>
          </w:pPr>
        </w:p>
        <w:p w14:paraId="2CE6E40D" w14:textId="77777777" w:rsidR="00D8092C" w:rsidRDefault="00D8092C" w:rsidP="00E52C05">
          <w:pPr>
            <w:rPr>
              <w:rFonts w:eastAsiaTheme="majorEastAsia"/>
            </w:rPr>
          </w:pPr>
        </w:p>
        <w:p w14:paraId="30C7843D" w14:textId="77777777" w:rsidR="00B70ECB" w:rsidRDefault="00B70ECB" w:rsidP="00E52C05">
          <w:pPr>
            <w:rPr>
              <w:rFonts w:eastAsiaTheme="majorEastAsia"/>
            </w:rPr>
          </w:pPr>
        </w:p>
        <w:p w14:paraId="79C2BE61" w14:textId="77777777" w:rsidR="00167A10" w:rsidRDefault="00167A10" w:rsidP="00167A10"/>
        <w:p w14:paraId="4F8918C8" w14:textId="77777777" w:rsidR="00167A10" w:rsidRDefault="00167A10" w:rsidP="00167A10"/>
        <w:p w14:paraId="4157DE8C" w14:textId="77777777" w:rsidR="00CE7259" w:rsidRDefault="00CE7259" w:rsidP="00046862">
          <w:pPr>
            <w:jc w:val="center"/>
            <w:rPr>
              <w:rFonts w:ascii="ヒラギノ丸ゴ ProN W4" w:eastAsia="ヒラギノ丸ゴ ProN W4" w:hAnsi="ヒラギノ丸ゴ ProN W4"/>
              <w:sz w:val="28"/>
            </w:rPr>
          </w:pPr>
        </w:p>
        <w:p w14:paraId="4B939344" w14:textId="2F749BCB" w:rsidR="00046862" w:rsidRPr="009355FF" w:rsidRDefault="00CC1D90" w:rsidP="007276D3">
          <w:pPr>
            <w:jc w:val="center"/>
            <w:rPr>
              <w:rFonts w:ascii="ヒラギノ丸ゴ ProN W4" w:eastAsia="ヒラギノ丸ゴ ProN W4" w:hAnsi="ヒラギノ丸ゴ ProN W4"/>
              <w:sz w:val="28"/>
            </w:rPr>
          </w:pPr>
          <w:r>
            <w:rPr>
              <w:rFonts w:ascii="ヒラギノ丸ゴ ProN W4" w:eastAsia="ヒラギノ丸ゴ ProN W4" w:hAnsi="ヒラギノ丸ゴ ProN W4" w:hint="eastAsia"/>
              <w:sz w:val="28"/>
            </w:rPr>
            <w:lastRenderedPageBreak/>
            <w:t>令和</w:t>
          </w:r>
          <w:r w:rsidR="00B55B8D">
            <w:rPr>
              <w:rFonts w:ascii="ヒラギノ丸ゴ ProN W4" w:eastAsia="ヒラギノ丸ゴ ProN W4" w:hAnsi="ヒラギノ丸ゴ ProN W4" w:hint="eastAsia"/>
              <w:sz w:val="28"/>
            </w:rPr>
            <w:t>８</w:t>
          </w:r>
          <w:r w:rsidR="00503E51">
            <w:rPr>
              <w:rFonts w:ascii="ヒラギノ丸ゴ ProN W4" w:eastAsia="ヒラギノ丸ゴ ProN W4" w:hAnsi="ヒラギノ丸ゴ ProN W4" w:hint="eastAsia"/>
              <w:sz w:val="28"/>
            </w:rPr>
            <w:t>年度</w:t>
          </w:r>
          <w:r w:rsidR="001D7F72">
            <w:rPr>
              <w:rFonts w:ascii="ヒラギノ丸ゴ ProN W4" w:eastAsia="ヒラギノ丸ゴ ProN W4" w:hAnsi="ヒラギノ丸ゴ ProN W4"/>
              <w:sz w:val="28"/>
            </w:rPr>
            <w:t>(202</w:t>
          </w:r>
          <w:r w:rsidR="00B55B8D">
            <w:rPr>
              <w:rFonts w:ascii="ヒラギノ丸ゴ ProN W4" w:eastAsia="ヒラギノ丸ゴ ProN W4" w:hAnsi="ヒラギノ丸ゴ ProN W4" w:hint="eastAsia"/>
              <w:sz w:val="28"/>
            </w:rPr>
            <w:t>６</w:t>
          </w:r>
          <w:r w:rsidR="001D7F72">
            <w:rPr>
              <w:rFonts w:ascii="ヒラギノ丸ゴ ProN W4" w:eastAsia="ヒラギノ丸ゴ ProN W4" w:hAnsi="ヒラギノ丸ゴ ProN W4" w:hint="eastAsia"/>
              <w:sz w:val="28"/>
            </w:rPr>
            <w:t>年)</w:t>
          </w:r>
          <w:r w:rsidR="00503E51">
            <w:rPr>
              <w:rFonts w:ascii="ヒラギノ丸ゴ ProN W4" w:eastAsia="ヒラギノ丸ゴ ProN W4" w:hAnsi="ヒラギノ丸ゴ ProN W4" w:hint="eastAsia"/>
              <w:sz w:val="28"/>
            </w:rPr>
            <w:t>第</w:t>
          </w:r>
          <w:r w:rsidR="00B55B8D">
            <w:rPr>
              <w:rFonts w:ascii="ヒラギノ丸ゴ ProN W4" w:eastAsia="ヒラギノ丸ゴ ProN W4" w:hAnsi="ヒラギノ丸ゴ ProN W4" w:hint="eastAsia"/>
              <w:sz w:val="28"/>
            </w:rPr>
            <w:t>９</w:t>
          </w:r>
          <w:r w:rsidR="00046862">
            <w:rPr>
              <w:rFonts w:ascii="ヒラギノ丸ゴ ProN W4" w:eastAsia="ヒラギノ丸ゴ ProN W4" w:hAnsi="ヒラギノ丸ゴ ProN W4" w:hint="eastAsia"/>
              <w:sz w:val="28"/>
            </w:rPr>
            <w:t>回群馬県糖尿病療養指導</w:t>
          </w:r>
          <w:r w:rsidR="00046862" w:rsidRPr="009355FF">
            <w:rPr>
              <w:rFonts w:ascii="ヒラギノ丸ゴ ProN W4" w:eastAsia="ヒラギノ丸ゴ ProN W4" w:hAnsi="ヒラギノ丸ゴ ProN W4" w:hint="eastAsia"/>
              <w:sz w:val="28"/>
            </w:rPr>
            <w:t>士</w:t>
          </w:r>
        </w:p>
        <w:p w14:paraId="778571D7" w14:textId="77777777" w:rsidR="00046862" w:rsidRPr="002611F4" w:rsidRDefault="00046862" w:rsidP="00046862">
          <w:pPr>
            <w:jc w:val="center"/>
            <w:rPr>
              <w:rFonts w:ascii="ヒラギノ丸ゴ ProN W4" w:eastAsia="ヒラギノ丸ゴ ProN W4" w:hAnsi="ヒラギノ丸ゴ ProN W4"/>
              <w:sz w:val="20"/>
            </w:rPr>
          </w:pPr>
          <w:r w:rsidRPr="009355FF">
            <w:rPr>
              <w:rFonts w:ascii="ヒラギノ丸ゴ ProN W4" w:eastAsia="ヒラギノ丸ゴ ProN W4" w:hAnsi="ヒラギノ丸ゴ ProN W4" w:hint="eastAsia"/>
              <w:sz w:val="28"/>
            </w:rPr>
            <w:t>基礎（認定）講習会　申込書</w:t>
          </w:r>
          <w:r w:rsidRPr="002611F4">
            <w:rPr>
              <w:rFonts w:ascii="ヒラギノ丸ゴ ProN W4" w:eastAsia="ヒラギノ丸ゴ ProN W4" w:hAnsi="ヒラギノ丸ゴ ProN W4"/>
              <w:sz w:val="20"/>
            </w:rPr>
            <w:t xml:space="preserve"> (</w:t>
          </w:r>
          <w:r w:rsidRPr="002611F4">
            <w:rPr>
              <w:rFonts w:ascii="ヒラギノ丸ゴ ProN W4" w:eastAsia="ヒラギノ丸ゴ ProN W4" w:hAnsi="ヒラギノ丸ゴ ProN W4" w:hint="eastAsia"/>
              <w:sz w:val="20"/>
            </w:rPr>
            <w:t>コピー可)</w:t>
          </w:r>
        </w:p>
        <w:p w14:paraId="556D32A6" w14:textId="633DFD14" w:rsidR="00046862" w:rsidRDefault="00046862" w:rsidP="00046862">
          <w:r>
            <w:rPr>
              <w:rFonts w:hint="eastAsia"/>
            </w:rPr>
            <w:t xml:space="preserve">　群馬県における糖尿病教育の正しい知識と技術の普及・啓発を図り、医師の指示下で熟練した</w:t>
          </w:r>
          <w:r w:rsidR="00273532" w:rsidRPr="00A6043C">
            <w:rPr>
              <w:rFonts w:hint="eastAsia"/>
            </w:rPr>
            <w:t>糖尿病</w:t>
          </w:r>
          <w:r w:rsidR="00446848">
            <w:rPr>
              <w:rFonts w:hint="eastAsia"/>
            </w:rPr>
            <w:t>療養指導を行うことのできるスタッフを養成する講習会で</w:t>
          </w:r>
          <w:r>
            <w:rPr>
              <w:rFonts w:hint="eastAsia"/>
            </w:rPr>
            <w:t>認定された場合、群馬県糖尿病療養指導士（</w:t>
          </w:r>
          <w:r>
            <w:rPr>
              <w:rFonts w:hint="eastAsia"/>
            </w:rPr>
            <w:t>CDE</w:t>
          </w:r>
          <w:r w:rsidR="007276D3">
            <w:rPr>
              <w:rFonts w:hint="eastAsia"/>
            </w:rPr>
            <w:t>ぐんま</w:t>
          </w:r>
          <w:r>
            <w:rPr>
              <w:rFonts w:hint="eastAsia"/>
            </w:rPr>
            <w:t>）の資格が取得出来ます。</w:t>
          </w:r>
        </w:p>
        <w:p w14:paraId="593CF9B9" w14:textId="77777777" w:rsidR="00046862" w:rsidRPr="00546080" w:rsidRDefault="00046862" w:rsidP="00046862">
          <w:pPr>
            <w:pStyle w:val="a6"/>
            <w:rPr>
              <w:sz w:val="22"/>
            </w:rPr>
          </w:pPr>
          <w:r w:rsidRPr="00546080">
            <w:rPr>
              <w:rFonts w:hint="eastAsia"/>
              <w:sz w:val="22"/>
            </w:rPr>
            <w:t>記</w:t>
          </w:r>
        </w:p>
        <w:p w14:paraId="13450BDF" w14:textId="2B6EF920" w:rsidR="00046862" w:rsidRPr="00546080" w:rsidRDefault="00046862" w:rsidP="00046862">
          <w:pPr>
            <w:rPr>
              <w:sz w:val="22"/>
            </w:rPr>
          </w:pPr>
          <w:r w:rsidRPr="00546080">
            <w:rPr>
              <w:rFonts w:hint="eastAsia"/>
              <w:sz w:val="22"/>
            </w:rPr>
            <w:t>日</w:t>
          </w:r>
          <w:r>
            <w:rPr>
              <w:rFonts w:hint="eastAsia"/>
              <w:sz w:val="22"/>
            </w:rPr>
            <w:t xml:space="preserve">　</w:t>
          </w:r>
          <w:r w:rsidR="00503E51">
            <w:rPr>
              <w:rFonts w:hint="eastAsia"/>
              <w:sz w:val="22"/>
            </w:rPr>
            <w:t>時：</w:t>
          </w:r>
          <w:r w:rsidR="00CC1D90">
            <w:rPr>
              <w:rFonts w:hint="eastAsia"/>
              <w:sz w:val="22"/>
            </w:rPr>
            <w:t xml:space="preserve">令和　</w:t>
          </w:r>
          <w:r w:rsidR="00B55B8D">
            <w:rPr>
              <w:rFonts w:hint="eastAsia"/>
              <w:sz w:val="22"/>
            </w:rPr>
            <w:t>８</w:t>
          </w:r>
          <w:r w:rsidR="00503E51">
            <w:rPr>
              <w:rFonts w:hint="eastAsia"/>
              <w:sz w:val="22"/>
            </w:rPr>
            <w:t>年</w:t>
          </w:r>
          <w:r w:rsidR="007276D3">
            <w:rPr>
              <w:rFonts w:hint="eastAsia"/>
              <w:sz w:val="22"/>
            </w:rPr>
            <w:t>６</w:t>
          </w:r>
          <w:r w:rsidR="00BB46D0">
            <w:rPr>
              <w:rFonts w:hint="eastAsia"/>
              <w:sz w:val="22"/>
            </w:rPr>
            <w:t>月</w:t>
          </w:r>
          <w:r w:rsidR="00B55B8D">
            <w:rPr>
              <w:rFonts w:hint="eastAsia"/>
              <w:sz w:val="22"/>
            </w:rPr>
            <w:t>７</w:t>
          </w:r>
          <w:r w:rsidR="004C3325">
            <w:rPr>
              <w:rFonts w:hint="eastAsia"/>
              <w:sz w:val="22"/>
            </w:rPr>
            <w:t>日（日）９時</w:t>
          </w:r>
          <w:r w:rsidR="00A356F8">
            <w:rPr>
              <w:rFonts w:hint="eastAsia"/>
              <w:sz w:val="22"/>
            </w:rPr>
            <w:t>３０</w:t>
          </w:r>
          <w:r w:rsidR="004C3325">
            <w:rPr>
              <w:rFonts w:hint="eastAsia"/>
              <w:sz w:val="22"/>
            </w:rPr>
            <w:t>分〜１</w:t>
          </w:r>
          <w:r w:rsidR="00A356F8">
            <w:rPr>
              <w:rFonts w:hint="eastAsia"/>
              <w:sz w:val="22"/>
            </w:rPr>
            <w:t>２</w:t>
          </w:r>
          <w:r w:rsidR="004C3325">
            <w:rPr>
              <w:rFonts w:hint="eastAsia"/>
              <w:sz w:val="22"/>
            </w:rPr>
            <w:t>時</w:t>
          </w:r>
          <w:r w:rsidR="00A356F8">
            <w:rPr>
              <w:rFonts w:hint="eastAsia"/>
              <w:sz w:val="22"/>
            </w:rPr>
            <w:t>３０分</w:t>
          </w:r>
        </w:p>
        <w:p w14:paraId="22F3D2B9" w14:textId="2849E1A7" w:rsidR="00046862" w:rsidRPr="00546080" w:rsidRDefault="00046862" w:rsidP="00046862">
          <w:pPr>
            <w:rPr>
              <w:sz w:val="22"/>
            </w:rPr>
          </w:pPr>
          <w:r w:rsidRPr="00546080">
            <w:rPr>
              <w:rFonts w:hint="eastAsia"/>
              <w:sz w:val="22"/>
            </w:rPr>
            <w:t>場</w:t>
          </w:r>
          <w:r>
            <w:rPr>
              <w:rFonts w:hint="eastAsia"/>
              <w:sz w:val="22"/>
            </w:rPr>
            <w:t xml:space="preserve">　</w:t>
          </w:r>
          <w:r w:rsidRPr="00546080">
            <w:rPr>
              <w:rFonts w:hint="eastAsia"/>
              <w:sz w:val="22"/>
            </w:rPr>
            <w:t>所：</w:t>
          </w:r>
          <w:r w:rsidR="002E1995">
            <w:rPr>
              <w:rFonts w:hint="eastAsia"/>
              <w:sz w:val="22"/>
            </w:rPr>
            <w:t>群馬県生涯学習センター</w:t>
          </w:r>
          <w:r w:rsidR="00386EE5">
            <w:rPr>
              <w:rFonts w:hint="eastAsia"/>
              <w:sz w:val="22"/>
            </w:rPr>
            <w:t xml:space="preserve">　３</w:t>
          </w:r>
          <w:r w:rsidR="00386EE5">
            <w:rPr>
              <w:rFonts w:hint="eastAsia"/>
              <w:sz w:val="22"/>
            </w:rPr>
            <w:t>F</w:t>
          </w:r>
          <w:r w:rsidR="00386EE5">
            <w:rPr>
              <w:rFonts w:hint="eastAsia"/>
              <w:sz w:val="22"/>
            </w:rPr>
            <w:t>視聴覚室</w:t>
          </w:r>
          <w:r w:rsidR="002E1995">
            <w:rPr>
              <w:rFonts w:hint="eastAsia"/>
              <w:sz w:val="22"/>
            </w:rPr>
            <w:t>（前橋市</w:t>
          </w:r>
          <w:r w:rsidR="00A356F8">
            <w:rPr>
              <w:rFonts w:hint="eastAsia"/>
              <w:sz w:val="22"/>
            </w:rPr>
            <w:t>文京町２−２０−２２）</w:t>
          </w:r>
        </w:p>
        <w:p w14:paraId="7BA8F0C1" w14:textId="32D384C2" w:rsidR="000167ED" w:rsidRPr="00546080" w:rsidRDefault="000167ED" w:rsidP="000167ED">
          <w:pPr>
            <w:rPr>
              <w:sz w:val="22"/>
            </w:rPr>
          </w:pPr>
          <w:r w:rsidRPr="00546080">
            <w:rPr>
              <w:rFonts w:hint="eastAsia"/>
              <w:sz w:val="22"/>
            </w:rPr>
            <w:t>内</w:t>
          </w:r>
          <w:r>
            <w:rPr>
              <w:rFonts w:hint="eastAsia"/>
              <w:sz w:val="22"/>
            </w:rPr>
            <w:t xml:space="preserve">　</w:t>
          </w:r>
          <w:r w:rsidRPr="00546080">
            <w:rPr>
              <w:rFonts w:hint="eastAsia"/>
              <w:sz w:val="22"/>
            </w:rPr>
            <w:t>容：午前（研修）</w:t>
          </w:r>
          <w:r w:rsidRPr="00546080">
            <w:rPr>
              <w:sz w:val="22"/>
            </w:rPr>
            <w:t xml:space="preserve"> </w:t>
          </w:r>
          <w:r w:rsidRPr="00546080">
            <w:rPr>
              <w:rFonts w:hint="eastAsia"/>
              <w:sz w:val="22"/>
            </w:rPr>
            <w:t>9:</w:t>
          </w:r>
          <w:r w:rsidR="009652CD">
            <w:rPr>
              <w:sz w:val="22"/>
            </w:rPr>
            <w:t>4</w:t>
          </w:r>
          <w:r w:rsidR="00A356F8">
            <w:rPr>
              <w:sz w:val="22"/>
            </w:rPr>
            <w:t>0</w:t>
          </w:r>
          <w:r>
            <w:rPr>
              <w:sz w:val="22"/>
            </w:rPr>
            <w:t xml:space="preserve"> </w:t>
          </w:r>
          <w:r w:rsidRPr="00546080">
            <w:rPr>
              <w:rFonts w:hint="eastAsia"/>
              <w:sz w:val="22"/>
            </w:rPr>
            <w:t>−</w:t>
          </w:r>
          <w:r w:rsidRPr="00546080">
            <w:rPr>
              <w:sz w:val="22"/>
            </w:rPr>
            <w:t xml:space="preserve"> </w:t>
          </w:r>
          <w:r w:rsidR="009652CD">
            <w:rPr>
              <w:sz w:val="22"/>
            </w:rPr>
            <w:t xml:space="preserve"> 9</w:t>
          </w:r>
          <w:r w:rsidR="00CC1D90">
            <w:rPr>
              <w:rFonts w:hint="eastAsia"/>
              <w:sz w:val="22"/>
            </w:rPr>
            <w:t>:</w:t>
          </w:r>
          <w:r w:rsidR="00A356F8">
            <w:rPr>
              <w:sz w:val="22"/>
            </w:rPr>
            <w:t>4</w:t>
          </w:r>
          <w:r w:rsidR="009652CD">
            <w:rPr>
              <w:sz w:val="22"/>
            </w:rPr>
            <w:t>5</w:t>
          </w:r>
          <w:r>
            <w:rPr>
              <w:sz w:val="22"/>
            </w:rPr>
            <w:t xml:space="preserve"> </w:t>
          </w:r>
          <w:r w:rsidR="009652CD">
            <w:rPr>
              <w:sz w:val="22"/>
            </w:rPr>
            <w:t xml:space="preserve"> </w:t>
          </w:r>
          <w:r w:rsidR="009652CD">
            <w:rPr>
              <w:rFonts w:hint="eastAsia"/>
              <w:sz w:val="22"/>
            </w:rPr>
            <w:t>説明</w:t>
          </w:r>
        </w:p>
        <w:p w14:paraId="1B29259C" w14:textId="26F13A10" w:rsidR="000167ED" w:rsidRPr="00546080" w:rsidRDefault="000167ED" w:rsidP="000167ED">
          <w:pPr>
            <w:rPr>
              <w:sz w:val="22"/>
            </w:rPr>
          </w:pPr>
          <w:r w:rsidRPr="00546080">
            <w:rPr>
              <w:rFonts w:hint="eastAsia"/>
              <w:sz w:val="22"/>
            </w:rPr>
            <w:t xml:space="preserve">　　</w:t>
          </w:r>
          <w:r>
            <w:rPr>
              <w:rFonts w:hint="eastAsia"/>
              <w:sz w:val="22"/>
            </w:rPr>
            <w:t xml:space="preserve">　</w:t>
          </w:r>
          <w:r w:rsidRPr="00546080">
            <w:rPr>
              <w:rFonts w:hint="eastAsia"/>
              <w:sz w:val="22"/>
            </w:rPr>
            <w:t xml:space="preserve">　　　　　　　</w:t>
          </w:r>
          <w:r w:rsidR="009652CD">
            <w:rPr>
              <w:rFonts w:hint="eastAsia"/>
              <w:sz w:val="22"/>
            </w:rPr>
            <w:t xml:space="preserve"> </w:t>
          </w:r>
          <w:r w:rsidR="009652CD">
            <w:rPr>
              <w:sz w:val="22"/>
            </w:rPr>
            <w:t>9</w:t>
          </w:r>
          <w:r w:rsidRPr="00546080">
            <w:rPr>
              <w:rFonts w:hint="eastAsia"/>
              <w:sz w:val="22"/>
            </w:rPr>
            <w:t>:</w:t>
          </w:r>
          <w:r w:rsidR="00A356F8">
            <w:rPr>
              <w:sz w:val="22"/>
            </w:rPr>
            <w:t>4</w:t>
          </w:r>
          <w:r w:rsidR="009652CD">
            <w:rPr>
              <w:sz w:val="22"/>
            </w:rPr>
            <w:t>5</w:t>
          </w:r>
          <w:r>
            <w:rPr>
              <w:sz w:val="22"/>
            </w:rPr>
            <w:t xml:space="preserve"> </w:t>
          </w:r>
          <w:r w:rsidRPr="00546080">
            <w:rPr>
              <w:rFonts w:hint="eastAsia"/>
              <w:sz w:val="22"/>
            </w:rPr>
            <w:t>−</w:t>
          </w:r>
          <w:r>
            <w:rPr>
              <w:sz w:val="22"/>
            </w:rPr>
            <w:t xml:space="preserve"> </w:t>
          </w:r>
          <w:r w:rsidR="00A356F8">
            <w:rPr>
              <w:sz w:val="22"/>
            </w:rPr>
            <w:t xml:space="preserve"> 9</w:t>
          </w:r>
          <w:r w:rsidRPr="00546080">
            <w:rPr>
              <w:rFonts w:hint="eastAsia"/>
              <w:sz w:val="22"/>
            </w:rPr>
            <w:t>:</w:t>
          </w:r>
          <w:r w:rsidR="00A356F8">
            <w:rPr>
              <w:sz w:val="22"/>
            </w:rPr>
            <w:t>5</w:t>
          </w:r>
          <w:r w:rsidRPr="00546080">
            <w:rPr>
              <w:rFonts w:hint="eastAsia"/>
              <w:sz w:val="22"/>
            </w:rPr>
            <w:t>0</w:t>
          </w:r>
          <w:r>
            <w:rPr>
              <w:sz w:val="22"/>
            </w:rPr>
            <w:t xml:space="preserve">  </w:t>
          </w:r>
          <w:r>
            <w:rPr>
              <w:rFonts w:hint="eastAsia"/>
              <w:sz w:val="22"/>
            </w:rPr>
            <w:t>開会挨拶</w:t>
          </w:r>
        </w:p>
        <w:p w14:paraId="14949124" w14:textId="201F01FA" w:rsidR="000167ED" w:rsidRPr="00546080" w:rsidRDefault="000167ED" w:rsidP="000167ED">
          <w:pPr>
            <w:rPr>
              <w:sz w:val="22"/>
            </w:rPr>
          </w:pPr>
          <w:r w:rsidRPr="00546080">
            <w:rPr>
              <w:sz w:val="22"/>
            </w:rPr>
            <w:t xml:space="preserve">    </w:t>
          </w:r>
          <w:r>
            <w:rPr>
              <w:rFonts w:hint="eastAsia"/>
              <w:sz w:val="22"/>
            </w:rPr>
            <w:t xml:space="preserve">　</w:t>
          </w:r>
          <w:r w:rsidRPr="00546080">
            <w:rPr>
              <w:sz w:val="22"/>
            </w:rPr>
            <w:t xml:space="preserve">              </w:t>
          </w:r>
          <w:r w:rsidR="00A356F8">
            <w:rPr>
              <w:sz w:val="22"/>
            </w:rPr>
            <w:t xml:space="preserve"> 9</w:t>
          </w:r>
          <w:r w:rsidRPr="00546080">
            <w:rPr>
              <w:sz w:val="22"/>
            </w:rPr>
            <w:t>:</w:t>
          </w:r>
          <w:r w:rsidR="00A356F8">
            <w:rPr>
              <w:sz w:val="22"/>
            </w:rPr>
            <w:t>50</w:t>
          </w:r>
          <w:r>
            <w:rPr>
              <w:sz w:val="22"/>
            </w:rPr>
            <w:t xml:space="preserve"> </w:t>
          </w:r>
          <w:r w:rsidRPr="00546080">
            <w:rPr>
              <w:rFonts w:hint="eastAsia"/>
              <w:sz w:val="22"/>
            </w:rPr>
            <w:t>−</w:t>
          </w:r>
          <w:r>
            <w:rPr>
              <w:sz w:val="22"/>
            </w:rPr>
            <w:t xml:space="preserve"> </w:t>
          </w:r>
          <w:r w:rsidRPr="00546080">
            <w:rPr>
              <w:rFonts w:hint="eastAsia"/>
              <w:sz w:val="22"/>
            </w:rPr>
            <w:t>1</w:t>
          </w:r>
          <w:r w:rsidR="009652CD">
            <w:rPr>
              <w:sz w:val="22"/>
            </w:rPr>
            <w:t>0</w:t>
          </w:r>
          <w:r w:rsidRPr="00546080">
            <w:rPr>
              <w:rFonts w:hint="eastAsia"/>
              <w:sz w:val="22"/>
            </w:rPr>
            <w:t>:</w:t>
          </w:r>
          <w:r w:rsidR="00A356F8">
            <w:rPr>
              <w:sz w:val="22"/>
            </w:rPr>
            <w:t>2</w:t>
          </w:r>
          <w:r w:rsidR="009652CD">
            <w:rPr>
              <w:sz w:val="22"/>
            </w:rPr>
            <w:t>5</w:t>
          </w:r>
          <w:r>
            <w:rPr>
              <w:sz w:val="22"/>
            </w:rPr>
            <w:t xml:space="preserve">  </w:t>
          </w:r>
          <w:r>
            <w:rPr>
              <w:rFonts w:hint="eastAsia"/>
              <w:sz w:val="22"/>
            </w:rPr>
            <w:t>糖尿病とは？</w:t>
          </w:r>
        </w:p>
        <w:p w14:paraId="2290BFC9" w14:textId="47F59FAE" w:rsidR="000167ED" w:rsidRPr="00546080" w:rsidRDefault="000167ED" w:rsidP="000167ED">
          <w:pPr>
            <w:rPr>
              <w:sz w:val="22"/>
            </w:rPr>
          </w:pPr>
          <w:r w:rsidRPr="00546080">
            <w:rPr>
              <w:rFonts w:hint="eastAsia"/>
              <w:sz w:val="22"/>
            </w:rPr>
            <w:t xml:space="preserve">　　</w:t>
          </w:r>
          <w:r>
            <w:rPr>
              <w:rFonts w:hint="eastAsia"/>
              <w:sz w:val="22"/>
            </w:rPr>
            <w:t xml:space="preserve">　</w:t>
          </w:r>
          <w:r w:rsidRPr="00546080">
            <w:rPr>
              <w:rFonts w:hint="eastAsia"/>
              <w:sz w:val="22"/>
            </w:rPr>
            <w:t xml:space="preserve">　　　　　　　</w:t>
          </w:r>
          <w:r w:rsidRPr="00546080">
            <w:rPr>
              <w:rFonts w:hint="eastAsia"/>
              <w:sz w:val="22"/>
            </w:rPr>
            <w:t>1</w:t>
          </w:r>
          <w:r w:rsidR="009652CD">
            <w:rPr>
              <w:sz w:val="22"/>
            </w:rPr>
            <w:t>0</w:t>
          </w:r>
          <w:r w:rsidRPr="00546080">
            <w:rPr>
              <w:rFonts w:hint="eastAsia"/>
              <w:sz w:val="22"/>
            </w:rPr>
            <w:t>:</w:t>
          </w:r>
          <w:r w:rsidR="00A356F8">
            <w:rPr>
              <w:sz w:val="22"/>
            </w:rPr>
            <w:t>2</w:t>
          </w:r>
          <w:r w:rsidR="009652CD">
            <w:rPr>
              <w:sz w:val="22"/>
            </w:rPr>
            <w:t>5</w:t>
          </w:r>
          <w:r>
            <w:rPr>
              <w:sz w:val="22"/>
            </w:rPr>
            <w:t xml:space="preserve"> </w:t>
          </w:r>
          <w:r w:rsidRPr="00546080">
            <w:rPr>
              <w:rFonts w:hint="eastAsia"/>
              <w:sz w:val="22"/>
            </w:rPr>
            <w:t>−</w:t>
          </w:r>
          <w:r>
            <w:rPr>
              <w:sz w:val="22"/>
            </w:rPr>
            <w:t xml:space="preserve"> </w:t>
          </w:r>
          <w:r w:rsidRPr="00546080">
            <w:rPr>
              <w:rFonts w:hint="eastAsia"/>
              <w:sz w:val="22"/>
            </w:rPr>
            <w:t>11:</w:t>
          </w:r>
          <w:r w:rsidR="00A356F8">
            <w:rPr>
              <w:sz w:val="22"/>
            </w:rPr>
            <w:t>0</w:t>
          </w:r>
          <w:r w:rsidR="00CC1D90">
            <w:rPr>
              <w:rFonts w:hint="eastAsia"/>
              <w:sz w:val="22"/>
            </w:rPr>
            <w:t>0</w:t>
          </w:r>
          <w:r>
            <w:rPr>
              <w:sz w:val="22"/>
            </w:rPr>
            <w:t xml:space="preserve">  </w:t>
          </w:r>
          <w:r>
            <w:rPr>
              <w:rFonts w:hint="eastAsia"/>
              <w:sz w:val="22"/>
            </w:rPr>
            <w:t>糖尿病の検査</w:t>
          </w:r>
        </w:p>
        <w:p w14:paraId="261A5438" w14:textId="6B62CEC8" w:rsidR="000167ED" w:rsidRPr="00546080" w:rsidRDefault="000167ED" w:rsidP="000167ED">
          <w:pPr>
            <w:rPr>
              <w:sz w:val="22"/>
            </w:rPr>
          </w:pPr>
          <w:r w:rsidRPr="00546080">
            <w:rPr>
              <w:rFonts w:hint="eastAsia"/>
              <w:sz w:val="22"/>
            </w:rPr>
            <w:t xml:space="preserve">　　</w:t>
          </w:r>
          <w:r>
            <w:rPr>
              <w:rFonts w:hint="eastAsia"/>
              <w:sz w:val="22"/>
            </w:rPr>
            <w:t xml:space="preserve">　</w:t>
          </w:r>
          <w:r w:rsidRPr="00546080">
            <w:rPr>
              <w:rFonts w:hint="eastAsia"/>
              <w:sz w:val="22"/>
            </w:rPr>
            <w:t xml:space="preserve">　　　　　　　</w:t>
          </w:r>
          <w:r w:rsidRPr="00546080">
            <w:rPr>
              <w:rFonts w:hint="eastAsia"/>
              <w:sz w:val="22"/>
            </w:rPr>
            <w:t>11:</w:t>
          </w:r>
          <w:r w:rsidR="00A356F8">
            <w:rPr>
              <w:sz w:val="22"/>
            </w:rPr>
            <w:t>0</w:t>
          </w:r>
          <w:r w:rsidR="00CC1D90">
            <w:rPr>
              <w:rFonts w:hint="eastAsia"/>
              <w:sz w:val="22"/>
            </w:rPr>
            <w:t>0</w:t>
          </w:r>
          <w:r>
            <w:rPr>
              <w:sz w:val="22"/>
            </w:rPr>
            <w:t xml:space="preserve"> </w:t>
          </w:r>
          <w:r w:rsidRPr="00546080">
            <w:rPr>
              <w:rFonts w:hint="eastAsia"/>
              <w:sz w:val="22"/>
            </w:rPr>
            <w:t>−</w:t>
          </w:r>
          <w:r>
            <w:rPr>
              <w:sz w:val="22"/>
            </w:rPr>
            <w:t xml:space="preserve"> </w:t>
          </w:r>
          <w:r w:rsidR="00A356F8">
            <w:rPr>
              <w:sz w:val="22"/>
            </w:rPr>
            <w:t>11</w:t>
          </w:r>
          <w:r w:rsidRPr="00546080">
            <w:rPr>
              <w:rFonts w:hint="eastAsia"/>
              <w:sz w:val="22"/>
            </w:rPr>
            <w:t>:</w:t>
          </w:r>
          <w:r w:rsidR="00A356F8">
            <w:rPr>
              <w:sz w:val="22"/>
            </w:rPr>
            <w:t>3</w:t>
          </w:r>
          <w:r w:rsidR="009652CD">
            <w:rPr>
              <w:sz w:val="22"/>
            </w:rPr>
            <w:t>5</w:t>
          </w:r>
          <w:r>
            <w:rPr>
              <w:sz w:val="22"/>
            </w:rPr>
            <w:t xml:space="preserve">  </w:t>
          </w:r>
          <w:r>
            <w:rPr>
              <w:rFonts w:hint="eastAsia"/>
              <w:sz w:val="22"/>
            </w:rPr>
            <w:t>糖尿病の治療</w:t>
          </w:r>
        </w:p>
        <w:p w14:paraId="1B6DE7C3" w14:textId="54424945" w:rsidR="000167ED" w:rsidRPr="00546080" w:rsidRDefault="000167ED" w:rsidP="000167ED">
          <w:pPr>
            <w:rPr>
              <w:sz w:val="22"/>
            </w:rPr>
          </w:pPr>
          <w:r w:rsidRPr="00546080">
            <w:rPr>
              <w:rFonts w:hint="eastAsia"/>
              <w:sz w:val="22"/>
            </w:rPr>
            <w:t xml:space="preserve">　　</w:t>
          </w:r>
          <w:r>
            <w:rPr>
              <w:rFonts w:hint="eastAsia"/>
              <w:sz w:val="22"/>
            </w:rPr>
            <w:t xml:space="preserve">　</w:t>
          </w:r>
          <w:r w:rsidRPr="00546080">
            <w:rPr>
              <w:rFonts w:hint="eastAsia"/>
              <w:sz w:val="22"/>
            </w:rPr>
            <w:t xml:space="preserve">　　　</w:t>
          </w:r>
          <w:r w:rsidR="00A356F8">
            <w:rPr>
              <w:rFonts w:hint="eastAsia"/>
              <w:sz w:val="22"/>
            </w:rPr>
            <w:t xml:space="preserve"> </w:t>
          </w:r>
          <w:r w:rsidR="00A356F8">
            <w:rPr>
              <w:sz w:val="22"/>
            </w:rPr>
            <w:t xml:space="preserve">       </w:t>
          </w:r>
          <w:r w:rsidRPr="00546080">
            <w:rPr>
              <w:rFonts w:hint="eastAsia"/>
              <w:sz w:val="22"/>
            </w:rPr>
            <w:t>1</w:t>
          </w:r>
          <w:r w:rsidR="00A356F8">
            <w:rPr>
              <w:sz w:val="22"/>
            </w:rPr>
            <w:t>1:35</w:t>
          </w:r>
          <w:r>
            <w:rPr>
              <w:sz w:val="22"/>
            </w:rPr>
            <w:t xml:space="preserve"> </w:t>
          </w:r>
          <w:r w:rsidRPr="00546080">
            <w:rPr>
              <w:rFonts w:hint="eastAsia"/>
              <w:sz w:val="22"/>
            </w:rPr>
            <w:t>−</w:t>
          </w:r>
          <w:r>
            <w:rPr>
              <w:sz w:val="22"/>
            </w:rPr>
            <w:t xml:space="preserve"> </w:t>
          </w:r>
          <w:r w:rsidRPr="00546080">
            <w:rPr>
              <w:rFonts w:hint="eastAsia"/>
              <w:sz w:val="22"/>
            </w:rPr>
            <w:t>1</w:t>
          </w:r>
          <w:r w:rsidR="00A356F8">
            <w:rPr>
              <w:sz w:val="22"/>
            </w:rPr>
            <w:t>1</w:t>
          </w:r>
          <w:r w:rsidRPr="00546080">
            <w:rPr>
              <w:rFonts w:hint="eastAsia"/>
              <w:sz w:val="22"/>
            </w:rPr>
            <w:t>:</w:t>
          </w:r>
          <w:r w:rsidR="00A356F8">
            <w:rPr>
              <w:sz w:val="22"/>
            </w:rPr>
            <w:t>55</w:t>
          </w:r>
          <w:r>
            <w:rPr>
              <w:sz w:val="22"/>
            </w:rPr>
            <w:t xml:space="preserve">  </w:t>
          </w:r>
          <w:r w:rsidR="00A356F8">
            <w:rPr>
              <w:rFonts w:hint="eastAsia"/>
              <w:sz w:val="22"/>
            </w:rPr>
            <w:t>インスリン注射</w:t>
          </w:r>
          <w:r w:rsidR="009652CD">
            <w:rPr>
              <w:rFonts w:hint="eastAsia"/>
              <w:sz w:val="22"/>
            </w:rPr>
            <w:t>操作実技</w:t>
          </w:r>
        </w:p>
        <w:p w14:paraId="6260F237" w14:textId="56B08355" w:rsidR="000167ED" w:rsidRPr="00546080" w:rsidRDefault="000167ED" w:rsidP="000167ED">
          <w:pPr>
            <w:rPr>
              <w:sz w:val="22"/>
            </w:rPr>
          </w:pPr>
          <w:r w:rsidRPr="00546080">
            <w:rPr>
              <w:rFonts w:hint="eastAsia"/>
              <w:sz w:val="22"/>
            </w:rPr>
            <w:t xml:space="preserve">　　</w:t>
          </w:r>
          <w:r>
            <w:rPr>
              <w:rFonts w:hint="eastAsia"/>
              <w:sz w:val="22"/>
            </w:rPr>
            <w:t xml:space="preserve">　</w:t>
          </w:r>
          <w:r w:rsidRPr="00546080">
            <w:rPr>
              <w:rFonts w:hint="eastAsia"/>
              <w:sz w:val="22"/>
            </w:rPr>
            <w:t xml:space="preserve">　　　</w:t>
          </w:r>
          <w:r w:rsidR="003A4870">
            <w:rPr>
              <w:rFonts w:hint="eastAsia"/>
              <w:sz w:val="22"/>
            </w:rPr>
            <w:t xml:space="preserve">　　　　</w:t>
          </w:r>
          <w:r w:rsidR="00A356F8">
            <w:rPr>
              <w:rFonts w:hint="eastAsia"/>
              <w:sz w:val="22"/>
            </w:rPr>
            <w:t>11</w:t>
          </w:r>
          <w:r w:rsidRPr="00546080">
            <w:rPr>
              <w:rFonts w:hint="eastAsia"/>
              <w:sz w:val="22"/>
            </w:rPr>
            <w:t>:</w:t>
          </w:r>
          <w:r w:rsidR="00A356F8">
            <w:rPr>
              <w:sz w:val="22"/>
            </w:rPr>
            <w:t>55</w:t>
          </w:r>
          <w:r>
            <w:rPr>
              <w:sz w:val="22"/>
            </w:rPr>
            <w:t xml:space="preserve"> </w:t>
          </w:r>
          <w:r w:rsidR="00A356F8">
            <w:rPr>
              <w:rFonts w:hint="eastAsia"/>
              <w:sz w:val="22"/>
            </w:rPr>
            <w:t>−</w:t>
          </w:r>
          <w:r w:rsidR="00A356F8">
            <w:rPr>
              <w:sz w:val="22"/>
            </w:rPr>
            <w:t xml:space="preserve"> 12:15</w:t>
          </w:r>
          <w:r>
            <w:rPr>
              <w:sz w:val="22"/>
            </w:rPr>
            <w:t xml:space="preserve">  </w:t>
          </w:r>
          <w:r w:rsidR="009652CD" w:rsidRPr="00546080">
            <w:rPr>
              <w:rFonts w:hint="eastAsia"/>
              <w:sz w:val="22"/>
            </w:rPr>
            <w:t>血糖測定</w:t>
          </w:r>
          <w:r w:rsidR="00A356F8">
            <w:rPr>
              <w:rFonts w:hint="eastAsia"/>
              <w:sz w:val="22"/>
            </w:rPr>
            <w:t>器操作</w:t>
          </w:r>
          <w:r w:rsidR="009652CD" w:rsidRPr="00546080">
            <w:rPr>
              <w:rFonts w:hint="eastAsia"/>
              <w:sz w:val="22"/>
            </w:rPr>
            <w:t>実技</w:t>
          </w:r>
        </w:p>
        <w:p w14:paraId="7201E738" w14:textId="6C6DB4EB" w:rsidR="000167ED" w:rsidRPr="00546080" w:rsidRDefault="000167ED" w:rsidP="000167ED">
          <w:pPr>
            <w:rPr>
              <w:sz w:val="22"/>
            </w:rPr>
          </w:pPr>
          <w:r w:rsidRPr="00546080">
            <w:rPr>
              <w:rFonts w:hint="eastAsia"/>
              <w:sz w:val="22"/>
            </w:rPr>
            <w:t xml:space="preserve">　　</w:t>
          </w:r>
          <w:r>
            <w:rPr>
              <w:rFonts w:hint="eastAsia"/>
              <w:sz w:val="22"/>
            </w:rPr>
            <w:t xml:space="preserve">　</w:t>
          </w:r>
          <w:r w:rsidRPr="00546080">
            <w:rPr>
              <w:rFonts w:hint="eastAsia"/>
              <w:sz w:val="22"/>
            </w:rPr>
            <w:t xml:space="preserve">　　　　　　　</w:t>
          </w:r>
          <w:r w:rsidR="00A356F8">
            <w:rPr>
              <w:sz w:val="22"/>
            </w:rPr>
            <w:t>12</w:t>
          </w:r>
          <w:r w:rsidR="009652CD">
            <w:rPr>
              <w:sz w:val="22"/>
            </w:rPr>
            <w:t>:</w:t>
          </w:r>
          <w:r w:rsidR="00A356F8">
            <w:rPr>
              <w:sz w:val="22"/>
            </w:rPr>
            <w:t>15</w:t>
          </w:r>
          <w:r>
            <w:rPr>
              <w:sz w:val="22"/>
            </w:rPr>
            <w:t xml:space="preserve"> </w:t>
          </w:r>
          <w:r>
            <w:rPr>
              <w:rFonts w:hint="eastAsia"/>
              <w:sz w:val="22"/>
            </w:rPr>
            <w:t>−</w:t>
          </w:r>
          <w:r>
            <w:rPr>
              <w:sz w:val="22"/>
            </w:rPr>
            <w:t xml:space="preserve"> </w:t>
          </w:r>
          <w:r w:rsidR="009652CD">
            <w:rPr>
              <w:sz w:val="22"/>
            </w:rPr>
            <w:t xml:space="preserve">      </w:t>
          </w:r>
          <w:r>
            <w:rPr>
              <w:rFonts w:hint="eastAsia"/>
              <w:sz w:val="22"/>
            </w:rPr>
            <w:t xml:space="preserve"> </w:t>
          </w:r>
          <w:r w:rsidR="003A4870">
            <w:rPr>
              <w:rFonts w:hint="eastAsia"/>
              <w:sz w:val="22"/>
            </w:rPr>
            <w:t>閉会</w:t>
          </w:r>
        </w:p>
        <w:p w14:paraId="4E1030FA" w14:textId="55613095" w:rsidR="000167ED" w:rsidRPr="00546080" w:rsidRDefault="000167ED" w:rsidP="000167ED">
          <w:pPr>
            <w:rPr>
              <w:color w:val="FF0000"/>
              <w:sz w:val="22"/>
            </w:rPr>
          </w:pPr>
          <w:r w:rsidRPr="00A6043C">
            <w:rPr>
              <w:rFonts w:hint="eastAsia"/>
              <w:sz w:val="22"/>
            </w:rPr>
            <w:t>講習費</w:t>
          </w:r>
          <w:r>
            <w:rPr>
              <w:rFonts w:hint="eastAsia"/>
              <w:sz w:val="22"/>
            </w:rPr>
            <w:t>：</w:t>
          </w:r>
          <w:r>
            <w:rPr>
              <w:rFonts w:hint="eastAsia"/>
              <w:sz w:val="22"/>
            </w:rPr>
            <w:t>1,000</w:t>
          </w:r>
          <w:r w:rsidRPr="00546080">
            <w:rPr>
              <w:rFonts w:hint="eastAsia"/>
              <w:sz w:val="22"/>
            </w:rPr>
            <w:t>円</w:t>
          </w:r>
          <w:r w:rsidRPr="00A6043C">
            <w:rPr>
              <w:rFonts w:hint="eastAsia"/>
              <w:sz w:val="22"/>
            </w:rPr>
            <w:t>（</w:t>
          </w:r>
          <w:r w:rsidR="003A4870" w:rsidRPr="00FE061A">
            <w:rPr>
              <w:rFonts w:hint="eastAsia"/>
              <w:b/>
              <w:sz w:val="22"/>
            </w:rPr>
            <w:t>受付受領後</w:t>
          </w:r>
          <w:r w:rsidR="003A4870">
            <w:rPr>
              <w:rFonts w:hint="eastAsia"/>
              <w:sz w:val="22"/>
            </w:rPr>
            <w:t>、事務局より振り込み口座をお知らせします）</w:t>
          </w:r>
        </w:p>
        <w:p w14:paraId="62B25B8F" w14:textId="076477FE" w:rsidR="00046862" w:rsidRPr="00A6043C" w:rsidRDefault="00046862" w:rsidP="00046862">
          <w:r w:rsidRPr="00A6043C">
            <w:rPr>
              <w:rFonts w:hint="eastAsia"/>
              <w:sz w:val="20"/>
            </w:rPr>
            <w:t>注意：会場の都合により</w:t>
          </w:r>
          <w:r w:rsidRPr="00A356F8">
            <w:rPr>
              <w:rFonts w:hint="eastAsia"/>
              <w:b/>
              <w:sz w:val="20"/>
              <w:u w:val="single"/>
            </w:rPr>
            <w:t>定員</w:t>
          </w:r>
          <w:r w:rsidR="00A356F8" w:rsidRPr="00A356F8">
            <w:rPr>
              <w:rFonts w:hint="eastAsia"/>
              <w:b/>
              <w:sz w:val="20"/>
              <w:u w:val="single"/>
            </w:rPr>
            <w:t>８０</w:t>
          </w:r>
          <w:r w:rsidRPr="00A356F8">
            <w:rPr>
              <w:rFonts w:hint="eastAsia"/>
              <w:b/>
              <w:sz w:val="20"/>
              <w:u w:val="single"/>
            </w:rPr>
            <w:t>名</w:t>
          </w:r>
          <w:r w:rsidRPr="00A6043C">
            <w:rPr>
              <w:rFonts w:hint="eastAsia"/>
              <w:sz w:val="20"/>
            </w:rPr>
            <w:t>となっておりますので</w:t>
          </w:r>
          <w:r w:rsidR="00B73B16">
            <w:rPr>
              <w:rFonts w:hint="eastAsia"/>
              <w:sz w:val="20"/>
            </w:rPr>
            <w:t>、</w:t>
          </w:r>
          <w:r w:rsidRPr="00A356F8">
            <w:rPr>
              <w:rFonts w:hint="eastAsia"/>
              <w:b/>
              <w:sz w:val="20"/>
              <w:u w:val="single"/>
            </w:rPr>
            <w:t>先着順</w:t>
          </w:r>
          <w:r w:rsidRPr="00A6043C">
            <w:rPr>
              <w:rFonts w:hint="eastAsia"/>
              <w:sz w:val="20"/>
            </w:rPr>
            <w:t>とさせて頂きます</w:t>
          </w:r>
          <w:r w:rsidRPr="00A6043C">
            <w:rPr>
              <w:rFonts w:hint="eastAsia"/>
            </w:rPr>
            <w:t>。</w:t>
          </w:r>
        </w:p>
        <w:p w14:paraId="6F6F6E2A" w14:textId="77777777" w:rsidR="00046862" w:rsidRDefault="00273532" w:rsidP="00046862">
          <w:r>
            <w:rPr>
              <w:rFonts w:hint="eastAsia"/>
            </w:rPr>
            <w:t>下記の通り、講習会を</w:t>
          </w:r>
          <w:r w:rsidR="00A6043C">
            <w:rPr>
              <w:rFonts w:hint="eastAsia"/>
            </w:rPr>
            <w:t>申し込み</w:t>
          </w:r>
          <w:r w:rsidR="00046862">
            <w:rPr>
              <w:rFonts w:hint="eastAsia"/>
            </w:rPr>
            <w:t>ます。</w:t>
          </w:r>
        </w:p>
        <w:tbl>
          <w:tblPr>
            <w:tblStyle w:val="aa"/>
            <w:tblW w:w="9746" w:type="dxa"/>
            <w:tblInd w:w="1" w:type="dxa"/>
            <w:tblLayout w:type="fixed"/>
            <w:tblLook w:val="00A0" w:firstRow="1" w:lastRow="0" w:firstColumn="1" w:lastColumn="0" w:noHBand="0" w:noVBand="0"/>
          </w:tblPr>
          <w:tblGrid>
            <w:gridCol w:w="2234"/>
            <w:gridCol w:w="5670"/>
            <w:gridCol w:w="1842"/>
          </w:tblGrid>
          <w:tr w:rsidR="00201B24" w14:paraId="04F8BE86" w14:textId="77777777" w:rsidTr="00201B24">
            <w:tc>
              <w:tcPr>
                <w:tcW w:w="2234" w:type="dxa"/>
              </w:tcPr>
              <w:p w14:paraId="20E22CB5" w14:textId="44FFE39D" w:rsidR="00046862" w:rsidRPr="00D514D3" w:rsidRDefault="00462633" w:rsidP="00462633">
                <w:pPr>
                  <w:jc w:val="center"/>
                  <w:rPr>
                    <w:sz w:val="26"/>
                  </w:rPr>
                </w:pPr>
                <w:r>
                  <w:rPr>
                    <w:rFonts w:hint="eastAsia"/>
                    <w:sz w:val="26"/>
                  </w:rPr>
                  <w:t>ふりがな</w:t>
                </w:r>
              </w:p>
            </w:tc>
            <w:tc>
              <w:tcPr>
                <w:tcW w:w="5670" w:type="dxa"/>
                <w:tcBorders>
                  <w:right w:val="single" w:sz="4" w:space="0" w:color="auto"/>
                </w:tcBorders>
              </w:tcPr>
              <w:p w14:paraId="1FD9E184" w14:textId="77777777" w:rsidR="00046862" w:rsidRPr="00D514D3" w:rsidRDefault="00046862">
                <w:pPr>
                  <w:rPr>
                    <w:sz w:val="26"/>
                  </w:rPr>
                </w:pPr>
              </w:p>
            </w:tc>
            <w:tc>
              <w:tcPr>
                <w:tcW w:w="1842" w:type="dxa"/>
                <w:tcBorders>
                  <w:left w:val="single" w:sz="4" w:space="0" w:color="auto"/>
                </w:tcBorders>
              </w:tcPr>
              <w:p w14:paraId="04AD3C8E" w14:textId="77777777" w:rsidR="00046862" w:rsidRPr="00D514D3" w:rsidRDefault="00046862" w:rsidP="00553080">
                <w:pPr>
                  <w:jc w:val="center"/>
                  <w:rPr>
                    <w:sz w:val="26"/>
                  </w:rPr>
                </w:pPr>
                <w:r w:rsidRPr="00D514D3">
                  <w:rPr>
                    <w:rFonts w:hint="eastAsia"/>
                    <w:sz w:val="26"/>
                  </w:rPr>
                  <w:t>性別</w:t>
                </w:r>
              </w:p>
            </w:tc>
          </w:tr>
          <w:tr w:rsidR="00201B24" w14:paraId="4932337C" w14:textId="77777777" w:rsidTr="00201B24">
            <w:trPr>
              <w:trHeight w:val="1136"/>
            </w:trPr>
            <w:tc>
              <w:tcPr>
                <w:tcW w:w="2234" w:type="dxa"/>
                <w:vAlign w:val="center"/>
              </w:tcPr>
              <w:p w14:paraId="59E4015D" w14:textId="77777777" w:rsidR="00462633" w:rsidRDefault="00462633" w:rsidP="00E06C49">
                <w:pPr>
                  <w:rPr>
                    <w:sz w:val="26"/>
                  </w:rPr>
                </w:pPr>
              </w:p>
              <w:p w14:paraId="1B153490" w14:textId="469BFA75" w:rsidR="00462633" w:rsidRDefault="00462633" w:rsidP="00E06C49">
                <w:pPr>
                  <w:jc w:val="center"/>
                  <w:rPr>
                    <w:sz w:val="26"/>
                  </w:rPr>
                </w:pPr>
                <w:r>
                  <w:rPr>
                    <w:rFonts w:hint="eastAsia"/>
                    <w:sz w:val="26"/>
                  </w:rPr>
                  <w:t>氏</w:t>
                </w:r>
                <w:r w:rsidR="00557A5F">
                  <w:rPr>
                    <w:rFonts w:hint="eastAsia"/>
                    <w:sz w:val="26"/>
                  </w:rPr>
                  <w:t xml:space="preserve">　</w:t>
                </w:r>
                <w:r>
                  <w:rPr>
                    <w:rFonts w:hint="eastAsia"/>
                    <w:sz w:val="26"/>
                  </w:rPr>
                  <w:t>名</w:t>
                </w:r>
              </w:p>
              <w:p w14:paraId="21B480E7" w14:textId="77777777" w:rsidR="00462633" w:rsidRPr="00D514D3" w:rsidRDefault="00462633">
                <w:pPr>
                  <w:rPr>
                    <w:sz w:val="26"/>
                  </w:rPr>
                </w:pPr>
              </w:p>
            </w:tc>
            <w:tc>
              <w:tcPr>
                <w:tcW w:w="5670" w:type="dxa"/>
                <w:tcBorders>
                  <w:right w:val="single" w:sz="4" w:space="0" w:color="auto"/>
                </w:tcBorders>
                <w:vAlign w:val="center"/>
              </w:tcPr>
              <w:p w14:paraId="24C1E7CD" w14:textId="77777777" w:rsidR="00462633" w:rsidRPr="00D514D3" w:rsidRDefault="00462633" w:rsidP="00553080">
                <w:pPr>
                  <w:wordWrap w:val="0"/>
                  <w:jc w:val="right"/>
                  <w:rPr>
                    <w:sz w:val="26"/>
                  </w:rPr>
                </w:pPr>
                <w:r>
                  <w:rPr>
                    <w:sz w:val="26"/>
                  </w:rPr>
                  <w:fldChar w:fldCharType="begin"/>
                </w:r>
                <w:r>
                  <w:rPr>
                    <w:sz w:val="26"/>
                  </w:rPr>
                  <w:instrText xml:space="preserve"> </w:instrText>
                </w:r>
                <w:r>
                  <w:rPr>
                    <w:rFonts w:hint="eastAsia"/>
                    <w:sz w:val="26"/>
                  </w:rPr>
                  <w:instrText>eq \o\ac(</w:instrText>
                </w:r>
                <w:r>
                  <w:rPr>
                    <w:rFonts w:hint="eastAsia"/>
                    <w:sz w:val="26"/>
                  </w:rPr>
                  <w:instrText>○</w:instrText>
                </w:r>
                <w:r>
                  <w:rPr>
                    <w:rFonts w:hint="eastAsia"/>
                    <w:sz w:val="26"/>
                  </w:rPr>
                  <w:instrText>,</w:instrText>
                </w:r>
                <w:r w:rsidRPr="00555A0B">
                  <w:rPr>
                    <w:rFonts w:ascii="ヒラギノ明朝 Pro W3" w:hint="eastAsia"/>
                    <w:position w:val="3"/>
                    <w:sz w:val="18"/>
                  </w:rPr>
                  <w:instrText>印</w:instrText>
                </w:r>
                <w:r>
                  <w:rPr>
                    <w:rFonts w:hint="eastAsia"/>
                    <w:sz w:val="26"/>
                  </w:rPr>
                  <w:instrText>)</w:instrText>
                </w:r>
                <w:r>
                  <w:rPr>
                    <w:sz w:val="26"/>
                  </w:rPr>
                  <w:fldChar w:fldCharType="end"/>
                </w:r>
                <w:r>
                  <w:rPr>
                    <w:sz w:val="26"/>
                  </w:rPr>
                  <w:t xml:space="preserve"> </w:t>
                </w:r>
              </w:p>
            </w:tc>
            <w:tc>
              <w:tcPr>
                <w:tcW w:w="1842" w:type="dxa"/>
                <w:tcBorders>
                  <w:left w:val="single" w:sz="4" w:space="0" w:color="auto"/>
                </w:tcBorders>
                <w:vAlign w:val="center"/>
              </w:tcPr>
              <w:p w14:paraId="3DE65AB2" w14:textId="77777777" w:rsidR="00462633" w:rsidRPr="00D514D3" w:rsidRDefault="00462633" w:rsidP="00553080">
                <w:pPr>
                  <w:jc w:val="center"/>
                  <w:rPr>
                    <w:sz w:val="26"/>
                  </w:rPr>
                </w:pPr>
                <w:r w:rsidRPr="00D514D3">
                  <w:rPr>
                    <w:rFonts w:hint="eastAsia"/>
                    <w:sz w:val="26"/>
                  </w:rPr>
                  <w:t>男・女</w:t>
                </w:r>
              </w:p>
            </w:tc>
          </w:tr>
          <w:tr w:rsidR="00201B24" w14:paraId="41A72089" w14:textId="77777777" w:rsidTr="00201B24">
            <w:tc>
              <w:tcPr>
                <w:tcW w:w="2234" w:type="dxa"/>
              </w:tcPr>
              <w:p w14:paraId="25EDE734" w14:textId="477CF029" w:rsidR="00462633" w:rsidRPr="00D514D3" w:rsidRDefault="00462633" w:rsidP="00462633">
                <w:pPr>
                  <w:jc w:val="center"/>
                  <w:rPr>
                    <w:sz w:val="26"/>
                  </w:rPr>
                </w:pPr>
                <w:r w:rsidRPr="00D514D3">
                  <w:rPr>
                    <w:rFonts w:hint="eastAsia"/>
                    <w:sz w:val="26"/>
                  </w:rPr>
                  <w:t>生年月日</w:t>
                </w:r>
              </w:p>
            </w:tc>
            <w:tc>
              <w:tcPr>
                <w:tcW w:w="7512" w:type="dxa"/>
                <w:gridSpan w:val="2"/>
              </w:tcPr>
              <w:p w14:paraId="32CB707C" w14:textId="47DB67B2" w:rsidR="00462633" w:rsidRPr="00D514D3" w:rsidRDefault="00462633">
                <w:pPr>
                  <w:rPr>
                    <w:sz w:val="26"/>
                  </w:rPr>
                </w:pPr>
                <w:r>
                  <w:rPr>
                    <w:rFonts w:hint="eastAsia"/>
                    <w:sz w:val="26"/>
                  </w:rPr>
                  <w:t xml:space="preserve">　西暦</w:t>
                </w:r>
                <w:r w:rsidRPr="00D514D3">
                  <w:rPr>
                    <w:rFonts w:hint="eastAsia"/>
                    <w:sz w:val="26"/>
                  </w:rPr>
                  <w:t xml:space="preserve">　　　　　</w:t>
                </w:r>
                <w:r>
                  <w:rPr>
                    <w:rFonts w:hint="eastAsia"/>
                    <w:sz w:val="26"/>
                  </w:rPr>
                  <w:t xml:space="preserve">　</w:t>
                </w:r>
                <w:r w:rsidRPr="00D514D3">
                  <w:rPr>
                    <w:rFonts w:hint="eastAsia"/>
                    <w:sz w:val="26"/>
                  </w:rPr>
                  <w:t xml:space="preserve">年　　　</w:t>
                </w:r>
                <w:r>
                  <w:rPr>
                    <w:sz w:val="26"/>
                  </w:rPr>
                  <w:t xml:space="preserve"> </w:t>
                </w:r>
                <w:r w:rsidRPr="00D514D3">
                  <w:rPr>
                    <w:rFonts w:hint="eastAsia"/>
                    <w:sz w:val="26"/>
                  </w:rPr>
                  <w:t xml:space="preserve">　　月　　　</w:t>
                </w:r>
                <w:r>
                  <w:rPr>
                    <w:sz w:val="26"/>
                  </w:rPr>
                  <w:t xml:space="preserve">  </w:t>
                </w:r>
                <w:r w:rsidRPr="00D514D3">
                  <w:rPr>
                    <w:rFonts w:hint="eastAsia"/>
                    <w:sz w:val="26"/>
                  </w:rPr>
                  <w:t xml:space="preserve">　日</w:t>
                </w:r>
              </w:p>
            </w:tc>
          </w:tr>
          <w:tr w:rsidR="00201B24" w14:paraId="61F4FFCF" w14:textId="77777777" w:rsidTr="00201B24">
            <w:tc>
              <w:tcPr>
                <w:tcW w:w="2234" w:type="dxa"/>
              </w:tcPr>
              <w:p w14:paraId="4397F94B" w14:textId="004FE8D3" w:rsidR="00046862" w:rsidRPr="00D514D3" w:rsidRDefault="00046862" w:rsidP="00CE7259">
                <w:pPr>
                  <w:jc w:val="center"/>
                  <w:rPr>
                    <w:sz w:val="26"/>
                  </w:rPr>
                </w:pPr>
              </w:p>
              <w:p w14:paraId="472215C3" w14:textId="68E44427" w:rsidR="00CE7259" w:rsidRPr="00D514D3" w:rsidRDefault="00CE7259" w:rsidP="00CE7259">
                <w:pPr>
                  <w:jc w:val="center"/>
                  <w:rPr>
                    <w:sz w:val="26"/>
                  </w:rPr>
                </w:pPr>
                <w:r w:rsidRPr="00D514D3">
                  <w:rPr>
                    <w:rFonts w:hint="eastAsia"/>
                    <w:sz w:val="26"/>
                  </w:rPr>
                  <w:t>職</w:t>
                </w:r>
                <w:r w:rsidR="00557A5F">
                  <w:rPr>
                    <w:rFonts w:hint="eastAsia"/>
                    <w:sz w:val="26"/>
                  </w:rPr>
                  <w:t xml:space="preserve">　</w:t>
                </w:r>
                <w:r w:rsidRPr="00D514D3">
                  <w:rPr>
                    <w:rFonts w:hint="eastAsia"/>
                    <w:sz w:val="26"/>
                  </w:rPr>
                  <w:t>種</w:t>
                </w:r>
              </w:p>
              <w:p w14:paraId="38437DB3" w14:textId="77777777" w:rsidR="00046862" w:rsidRPr="00D514D3" w:rsidRDefault="00046862" w:rsidP="00CE7259">
                <w:pPr>
                  <w:jc w:val="center"/>
                  <w:rPr>
                    <w:sz w:val="26"/>
                  </w:rPr>
                </w:pPr>
              </w:p>
            </w:tc>
            <w:tc>
              <w:tcPr>
                <w:tcW w:w="7512" w:type="dxa"/>
                <w:gridSpan w:val="2"/>
              </w:tcPr>
              <w:p w14:paraId="103A127F" w14:textId="77777777" w:rsidR="00046862" w:rsidRPr="00A6043C" w:rsidRDefault="00046862">
                <w:pPr>
                  <w:rPr>
                    <w:sz w:val="20"/>
                  </w:rPr>
                </w:pPr>
                <w:r w:rsidRPr="00A6043C">
                  <w:rPr>
                    <w:rFonts w:hint="eastAsia"/>
                    <w:sz w:val="20"/>
                  </w:rPr>
                  <w:t>保健師・助産師・看護師・准看護師・薬剤師・管理栄養士・栄養士・</w:t>
                </w:r>
              </w:p>
              <w:p w14:paraId="1EE45D24" w14:textId="77777777" w:rsidR="00046862" w:rsidRPr="00A6043C" w:rsidRDefault="00046862">
                <w:pPr>
                  <w:rPr>
                    <w:sz w:val="20"/>
                  </w:rPr>
                </w:pPr>
                <w:r w:rsidRPr="00A6043C">
                  <w:rPr>
                    <w:rFonts w:hint="eastAsia"/>
                    <w:sz w:val="20"/>
                  </w:rPr>
                  <w:t>臨床検査技師・衛生検査技師・理学療法士・作業療法士・歯科衛生士・</w:t>
                </w:r>
              </w:p>
              <w:p w14:paraId="39D60119" w14:textId="77777777" w:rsidR="00046862" w:rsidRPr="00546080" w:rsidRDefault="00046862">
                <w:pPr>
                  <w:rPr>
                    <w:color w:val="FF0000"/>
                    <w:sz w:val="20"/>
                  </w:rPr>
                </w:pPr>
                <w:r w:rsidRPr="00A6043C">
                  <w:rPr>
                    <w:rFonts w:hint="eastAsia"/>
                    <w:sz w:val="20"/>
                  </w:rPr>
                  <w:t>その他委員会の認めた職種（　　　　　　　　　　　　　）</w:t>
                </w:r>
              </w:p>
            </w:tc>
          </w:tr>
          <w:tr w:rsidR="00201B24" w14:paraId="7101579D" w14:textId="77777777" w:rsidTr="004961CF">
            <w:trPr>
              <w:trHeight w:val="748"/>
            </w:trPr>
            <w:tc>
              <w:tcPr>
                <w:tcW w:w="2234" w:type="dxa"/>
                <w:tcBorders>
                  <w:bottom w:val="single" w:sz="4" w:space="0" w:color="auto"/>
                </w:tcBorders>
              </w:tcPr>
              <w:p w14:paraId="0F069F57" w14:textId="30AB49D0" w:rsidR="00046862" w:rsidRPr="00D514D3" w:rsidRDefault="00046862">
                <w:pPr>
                  <w:rPr>
                    <w:sz w:val="26"/>
                  </w:rPr>
                </w:pPr>
              </w:p>
              <w:p w14:paraId="66B21513" w14:textId="65D68006" w:rsidR="00046862" w:rsidRPr="00A6043C" w:rsidRDefault="00462633" w:rsidP="00CE7259">
                <w:pPr>
                  <w:jc w:val="center"/>
                  <w:rPr>
                    <w:sz w:val="26"/>
                  </w:rPr>
                </w:pPr>
                <w:r w:rsidRPr="00D514D3">
                  <w:rPr>
                    <w:rFonts w:hint="eastAsia"/>
                    <w:sz w:val="26"/>
                  </w:rPr>
                  <w:t>勤務先住所</w:t>
                </w:r>
              </w:p>
            </w:tc>
            <w:tc>
              <w:tcPr>
                <w:tcW w:w="7512" w:type="dxa"/>
                <w:gridSpan w:val="2"/>
                <w:tcBorders>
                  <w:bottom w:val="single" w:sz="4" w:space="0" w:color="auto"/>
                </w:tcBorders>
              </w:tcPr>
              <w:p w14:paraId="58DF7023" w14:textId="77777777" w:rsidR="00046862" w:rsidRPr="00D514D3" w:rsidRDefault="00046862">
                <w:pPr>
                  <w:rPr>
                    <w:sz w:val="26"/>
                  </w:rPr>
                </w:pPr>
                <w:r w:rsidRPr="00D514D3">
                  <w:rPr>
                    <w:rFonts w:hint="eastAsia"/>
                    <w:sz w:val="26"/>
                  </w:rPr>
                  <w:t>〒</w:t>
                </w:r>
              </w:p>
              <w:p w14:paraId="0EDDE0AF" w14:textId="77777777" w:rsidR="00046862" w:rsidRPr="00D514D3" w:rsidRDefault="00046862">
                <w:pPr>
                  <w:rPr>
                    <w:sz w:val="26"/>
                  </w:rPr>
                </w:pPr>
                <w:r w:rsidRPr="00D514D3">
                  <w:rPr>
                    <w:rFonts w:hint="eastAsia"/>
                    <w:sz w:val="26"/>
                  </w:rPr>
                  <w:t xml:space="preserve">　群馬県</w:t>
                </w:r>
              </w:p>
            </w:tc>
          </w:tr>
          <w:tr w:rsidR="00CE7259" w14:paraId="7D4EEBD6" w14:textId="77777777" w:rsidTr="004961CF">
            <w:trPr>
              <w:trHeight w:val="537"/>
            </w:trPr>
            <w:tc>
              <w:tcPr>
                <w:tcW w:w="2234" w:type="dxa"/>
                <w:tcBorders>
                  <w:top w:val="single" w:sz="4" w:space="0" w:color="auto"/>
                </w:tcBorders>
                <w:vAlign w:val="center"/>
              </w:tcPr>
              <w:p w14:paraId="3E946BE4" w14:textId="5557E4E6" w:rsidR="00CE7259" w:rsidRPr="00D514D3" w:rsidRDefault="00CE7259" w:rsidP="00CE7259">
                <w:pPr>
                  <w:jc w:val="center"/>
                  <w:rPr>
                    <w:sz w:val="26"/>
                  </w:rPr>
                </w:pPr>
                <w:r w:rsidRPr="00A6043C">
                  <w:rPr>
                    <w:rFonts w:hint="eastAsia"/>
                    <w:sz w:val="26"/>
                  </w:rPr>
                  <w:t>施</w:t>
                </w:r>
                <w:r w:rsidR="00557A5F">
                  <w:rPr>
                    <w:sz w:val="26"/>
                  </w:rPr>
                  <w:t xml:space="preserve"> </w:t>
                </w:r>
                <w:r w:rsidRPr="00A6043C">
                  <w:rPr>
                    <w:rFonts w:hint="eastAsia"/>
                    <w:sz w:val="26"/>
                  </w:rPr>
                  <w:t>設</w:t>
                </w:r>
                <w:r w:rsidR="00557A5F">
                  <w:rPr>
                    <w:sz w:val="26"/>
                  </w:rPr>
                  <w:t xml:space="preserve"> </w:t>
                </w:r>
                <w:r w:rsidRPr="00A6043C">
                  <w:rPr>
                    <w:rFonts w:hint="eastAsia"/>
                    <w:sz w:val="26"/>
                  </w:rPr>
                  <w:t>名</w:t>
                </w:r>
              </w:p>
            </w:tc>
            <w:tc>
              <w:tcPr>
                <w:tcW w:w="7512" w:type="dxa"/>
                <w:gridSpan w:val="2"/>
                <w:tcBorders>
                  <w:top w:val="single" w:sz="4" w:space="0" w:color="auto"/>
                </w:tcBorders>
              </w:tcPr>
              <w:p w14:paraId="5EFBCF5C" w14:textId="77777777" w:rsidR="00CE7259" w:rsidRPr="00D514D3" w:rsidRDefault="00CE7259" w:rsidP="00CE7259">
                <w:pPr>
                  <w:rPr>
                    <w:sz w:val="26"/>
                  </w:rPr>
                </w:pPr>
              </w:p>
            </w:tc>
          </w:tr>
          <w:tr w:rsidR="00201B24" w14:paraId="7E27F150" w14:textId="77777777" w:rsidTr="004961CF">
            <w:trPr>
              <w:trHeight w:val="392"/>
            </w:trPr>
            <w:tc>
              <w:tcPr>
                <w:tcW w:w="2234" w:type="dxa"/>
              </w:tcPr>
              <w:p w14:paraId="5B8B0B28" w14:textId="77777777" w:rsidR="00046862" w:rsidRPr="00D514D3" w:rsidRDefault="00046862" w:rsidP="00201B24">
                <w:pPr>
                  <w:rPr>
                    <w:sz w:val="26"/>
                  </w:rPr>
                </w:pPr>
                <w:r w:rsidRPr="00D514D3">
                  <w:rPr>
                    <w:rFonts w:hint="eastAsia"/>
                    <w:sz w:val="26"/>
                  </w:rPr>
                  <w:t>勤務先電話番号</w:t>
                </w:r>
              </w:p>
            </w:tc>
            <w:tc>
              <w:tcPr>
                <w:tcW w:w="7512" w:type="dxa"/>
                <w:gridSpan w:val="2"/>
              </w:tcPr>
              <w:p w14:paraId="0037F7BE" w14:textId="77777777" w:rsidR="00046862" w:rsidRPr="00D514D3" w:rsidRDefault="00046862">
                <w:pPr>
                  <w:rPr>
                    <w:sz w:val="26"/>
                  </w:rPr>
                </w:pPr>
                <w:r w:rsidRPr="00D514D3">
                  <w:rPr>
                    <w:rFonts w:hint="eastAsia"/>
                    <w:sz w:val="26"/>
                  </w:rPr>
                  <w:t>TEL</w:t>
                </w:r>
              </w:p>
            </w:tc>
          </w:tr>
          <w:tr w:rsidR="00BA2A4F" w14:paraId="5BBE9384" w14:textId="77777777" w:rsidTr="004961CF">
            <w:trPr>
              <w:trHeight w:val="392"/>
            </w:trPr>
            <w:tc>
              <w:tcPr>
                <w:tcW w:w="2234" w:type="dxa"/>
              </w:tcPr>
              <w:p w14:paraId="532A9374" w14:textId="1D180B21" w:rsidR="00BA2A4F" w:rsidRPr="00D514D3" w:rsidRDefault="00BA2A4F" w:rsidP="00201B24">
                <w:pPr>
                  <w:rPr>
                    <w:sz w:val="26"/>
                  </w:rPr>
                </w:pPr>
                <w:r>
                  <w:rPr>
                    <w:rFonts w:hint="eastAsia"/>
                    <w:sz w:val="26"/>
                  </w:rPr>
                  <w:t>アドレス</w:t>
                </w:r>
              </w:p>
            </w:tc>
            <w:tc>
              <w:tcPr>
                <w:tcW w:w="7512" w:type="dxa"/>
                <w:gridSpan w:val="2"/>
              </w:tcPr>
              <w:p w14:paraId="2367AF58" w14:textId="77777777" w:rsidR="00BA2A4F" w:rsidRPr="00D514D3" w:rsidRDefault="00BA2A4F">
                <w:pPr>
                  <w:rPr>
                    <w:sz w:val="26"/>
                  </w:rPr>
                </w:pPr>
              </w:p>
            </w:tc>
          </w:tr>
        </w:tbl>
        <w:p w14:paraId="2F8CDF79" w14:textId="45A964AD" w:rsidR="00CE7259" w:rsidRDefault="00152276" w:rsidP="00046862">
          <w:pPr>
            <w:rPr>
              <w:rFonts w:ascii="ヒラギノ丸ゴ ProN W4" w:eastAsia="ヒラギノ丸ゴ ProN W4" w:hAnsi="ヒラギノ丸ゴ ProN W4"/>
            </w:rPr>
          </w:pPr>
          <w:r>
            <w:rPr>
              <w:rFonts w:ascii="ヒラギノ丸ゴ ProN W4" w:eastAsia="ヒラギノ丸ゴ ProN W4" w:hAnsi="ヒラギノ丸ゴ ProN W4" w:hint="eastAsia"/>
            </w:rPr>
            <w:t>送り先</w:t>
          </w:r>
          <w:r w:rsidR="005A5608">
            <w:rPr>
              <w:rFonts w:ascii="ヒラギノ丸ゴ ProN W4" w:eastAsia="ヒラギノ丸ゴ ProN W4" w:hAnsi="ヒラギノ丸ゴ ProN W4"/>
            </w:rPr>
            <w:t xml:space="preserve"> </w:t>
          </w:r>
        </w:p>
        <w:p w14:paraId="7F9B0E82" w14:textId="49FE8E64" w:rsidR="00046862" w:rsidRDefault="009315B8" w:rsidP="00046862">
          <w:pPr>
            <w:rPr>
              <w:rFonts w:ascii="ヒラギノ丸ゴ ProN W4" w:eastAsia="ヒラギノ丸ゴ ProN W4" w:hAnsi="ヒラギノ丸ゴ ProN W4"/>
            </w:rPr>
          </w:pPr>
          <w:r>
            <w:rPr>
              <w:rFonts w:ascii="ヒラギノ丸ゴ ProN W4" w:eastAsia="ヒラギノ丸ゴ ProN W4" w:hAnsi="ヒラギノ丸ゴ ProN W4"/>
            </w:rPr>
            <w:t xml:space="preserve">     </w:t>
          </w:r>
          <w:r w:rsidR="00046862" w:rsidRPr="00A6043C">
            <w:rPr>
              <w:rFonts w:ascii="ヒラギノ丸ゴ ProN W4" w:eastAsia="ヒラギノ丸ゴ ProN W4" w:hAnsi="ヒラギノ丸ゴ ProN W4" w:hint="eastAsia"/>
            </w:rPr>
            <w:t>〒</w:t>
          </w:r>
          <w:r w:rsidR="00594EAF" w:rsidRPr="00A6043C">
            <w:rPr>
              <w:rFonts w:ascii="ヒラギノ丸ゴ ProN W4" w:eastAsia="ヒラギノ丸ゴ ProN W4" w:hAnsi="ヒラギノ丸ゴ ProN W4" w:hint="eastAsia"/>
            </w:rPr>
            <w:t>371-8511</w:t>
          </w:r>
          <w:r w:rsidR="005A5608">
            <w:rPr>
              <w:rFonts w:ascii="ヒラギノ丸ゴ ProN W4" w:eastAsia="ヒラギノ丸ゴ ProN W4" w:hAnsi="ヒラギノ丸ゴ ProN W4"/>
            </w:rPr>
            <w:t xml:space="preserve"> </w:t>
          </w:r>
          <w:r w:rsidR="00046862" w:rsidRPr="00A6043C">
            <w:rPr>
              <w:rFonts w:ascii="ヒラギノ丸ゴ ProN W4" w:eastAsia="ヒラギノ丸ゴ ProN W4" w:hAnsi="ヒラギノ丸ゴ ProN W4" w:hint="eastAsia"/>
            </w:rPr>
            <w:t>前橋市昭和町3-39-15</w:t>
          </w:r>
          <w:r w:rsidR="00BC0BA1">
            <w:rPr>
              <w:rFonts w:ascii="ヒラギノ丸ゴ ProN W4" w:eastAsia="ヒラギノ丸ゴ ProN W4" w:hAnsi="ヒラギノ丸ゴ ProN W4" w:hint="eastAsia"/>
            </w:rPr>
            <w:t>群馬大学</w:t>
          </w:r>
          <w:r w:rsidR="00046862" w:rsidRPr="00A6043C">
            <w:rPr>
              <w:rFonts w:ascii="ヒラギノ丸ゴ ProN W4" w:eastAsia="ヒラギノ丸ゴ ProN W4" w:hAnsi="ヒラギノ丸ゴ ProN W4" w:hint="eastAsia"/>
            </w:rPr>
            <w:t>医学部</w:t>
          </w:r>
          <w:r w:rsidR="00BC0BA1">
            <w:rPr>
              <w:rFonts w:ascii="ヒラギノ丸ゴ ProN W4" w:eastAsia="ヒラギノ丸ゴ ProN W4" w:hAnsi="ヒラギノ丸ゴ ProN W4" w:hint="eastAsia"/>
            </w:rPr>
            <w:t xml:space="preserve">附属病院　</w:t>
          </w:r>
          <w:r w:rsidR="00046862" w:rsidRPr="00A6043C">
            <w:rPr>
              <w:rFonts w:ascii="ヒラギノ丸ゴ ProN W4" w:eastAsia="ヒラギノ丸ゴ ProN W4" w:hAnsi="ヒラギノ丸ゴ ProN W4" w:hint="eastAsia"/>
            </w:rPr>
            <w:t>内分泌</w:t>
          </w:r>
          <w:r w:rsidR="00273532" w:rsidRPr="00A6043C">
            <w:rPr>
              <w:rFonts w:ascii="ヒラギノ丸ゴ ProN W4" w:eastAsia="ヒラギノ丸ゴ ProN W4" w:hAnsi="ヒラギノ丸ゴ ProN W4" w:hint="eastAsia"/>
            </w:rPr>
            <w:t>糖尿病</w:t>
          </w:r>
          <w:r w:rsidR="00046862" w:rsidRPr="00A6043C">
            <w:rPr>
              <w:rFonts w:ascii="ヒラギノ丸ゴ ProN W4" w:eastAsia="ヒラギノ丸ゴ ProN W4" w:hAnsi="ヒラギノ丸ゴ ProN W4" w:hint="eastAsia"/>
            </w:rPr>
            <w:t>内科</w:t>
          </w:r>
        </w:p>
        <w:p w14:paraId="3D1ED452" w14:textId="27EFA580" w:rsidR="004961CF" w:rsidRDefault="005A5608" w:rsidP="005A5608">
          <w:pPr>
            <w:ind w:firstLineChars="900" w:firstLine="2160"/>
            <w:rPr>
              <w:rFonts w:ascii="ヒラギノ丸ゴ ProN W4" w:eastAsia="ヒラギノ丸ゴ ProN W4" w:hAnsi="ヒラギノ丸ゴ ProN W4"/>
            </w:rPr>
          </w:pPr>
          <w:r w:rsidRPr="00A6043C">
            <w:rPr>
              <w:rFonts w:ascii="ヒラギノ丸ゴ ProN W4" w:eastAsia="ヒラギノ丸ゴ ProN W4" w:hAnsi="ヒラギノ丸ゴ ProN W4" w:hint="eastAsia"/>
            </w:rPr>
            <w:t>群馬県糖尿病療養指導認定機構・事務局</w:t>
          </w:r>
          <w:r>
            <w:rPr>
              <w:rFonts w:ascii="ヒラギノ丸ゴ ProN W4" w:eastAsia="ヒラギノ丸ゴ ProN W4" w:hAnsi="ヒラギノ丸ゴ ProN W4" w:hint="eastAsia"/>
            </w:rPr>
            <w:t>宛</w:t>
          </w:r>
        </w:p>
        <w:p w14:paraId="4B5D13F2" w14:textId="4CD30786" w:rsidR="00D32706" w:rsidRDefault="00D32706" w:rsidP="00046862">
          <w:pPr>
            <w:rPr>
              <w:rFonts w:ascii="ヒラギノ丸ゴ ProN W4" w:eastAsia="ヒラギノ丸ゴ ProN W4" w:hAnsi="ヒラギノ丸ゴ ProN W4"/>
            </w:rPr>
          </w:pPr>
        </w:p>
        <w:p w14:paraId="56D48D00" w14:textId="77777777" w:rsidR="00D32706" w:rsidRPr="00D32706" w:rsidRDefault="00D32706" w:rsidP="00046862">
          <w:pPr>
            <w:rPr>
              <w:rFonts w:ascii="ヒラギノ丸ゴ ProN W4" w:eastAsia="ヒラギノ丸ゴ ProN W4" w:hAnsi="ヒラギノ丸ゴ ProN W4"/>
            </w:rPr>
          </w:pPr>
        </w:p>
        <w:p w14:paraId="7A8892B3" w14:textId="77777777" w:rsidR="00010917" w:rsidRDefault="00152276" w:rsidP="00010917">
          <w:pPr>
            <w:jc w:val="center"/>
            <w:rPr>
              <w:rFonts w:ascii="ヒラギノ丸ゴ Pro W4" w:eastAsia="ヒラギノ丸ゴ Pro W4" w:hAnsi="ヒラギノ丸ゴ Pro W4"/>
              <w:sz w:val="30"/>
            </w:rPr>
          </w:pPr>
          <w:r>
            <w:rPr>
              <w:rFonts w:ascii="ヒラギノ丸ゴ Pro W4" w:eastAsia="ヒラギノ丸ゴ Pro W4" w:hAnsi="ヒラギノ丸ゴ Pro W4" w:hint="eastAsia"/>
              <w:sz w:val="30"/>
            </w:rPr>
            <w:lastRenderedPageBreak/>
            <w:t>群馬県糖尿病療養指導</w:t>
          </w:r>
          <w:r w:rsidR="00010917">
            <w:rPr>
              <w:rFonts w:ascii="ヒラギノ丸ゴ Pro W4" w:eastAsia="ヒラギノ丸ゴ Pro W4" w:hAnsi="ヒラギノ丸ゴ Pro W4" w:hint="eastAsia"/>
              <w:sz w:val="30"/>
            </w:rPr>
            <w:t>士</w:t>
          </w:r>
          <w:r w:rsidR="00273532" w:rsidRPr="00A6043C">
            <w:rPr>
              <w:rFonts w:ascii="ヒラギノ丸ゴ Pro W4" w:eastAsia="ヒラギノ丸ゴ Pro W4" w:hAnsi="ヒラギノ丸ゴ Pro W4"/>
              <w:sz w:val="30"/>
            </w:rPr>
            <w:t>(G-CDEL)</w:t>
          </w:r>
          <w:r w:rsidR="00010917" w:rsidRPr="00F42D7B">
            <w:rPr>
              <w:rFonts w:ascii="ヒラギノ丸ゴ Pro W4" w:eastAsia="ヒラギノ丸ゴ Pro W4" w:hAnsi="ヒラギノ丸ゴ Pro W4" w:hint="eastAsia"/>
              <w:sz w:val="30"/>
            </w:rPr>
            <w:t>資格取得の(新規)の流れ</w:t>
          </w:r>
        </w:p>
        <w:p w14:paraId="6470D86F" w14:textId="77777777" w:rsidR="00010917" w:rsidRDefault="00010917" w:rsidP="00010917">
          <w:pPr>
            <w:jc w:val="center"/>
          </w:pPr>
        </w:p>
        <w:p w14:paraId="582BFA75" w14:textId="77777777" w:rsidR="00010917" w:rsidRDefault="00010917" w:rsidP="00010917">
          <w:pPr>
            <w:jc w:val="center"/>
          </w:pPr>
          <w:r>
            <w:rPr>
              <w:rFonts w:hint="eastAsia"/>
            </w:rPr>
            <w:t>★取得にあたり講習会の申込が必要となります。</w:t>
          </w:r>
        </w:p>
        <w:p w14:paraId="2A343611" w14:textId="77777777" w:rsidR="00010917" w:rsidRDefault="00010917" w:rsidP="00010917">
          <w:pPr>
            <w:ind w:left="2"/>
          </w:pPr>
          <w:r>
            <w:rPr>
              <w:noProof/>
            </w:rPr>
            <w:drawing>
              <wp:inline distT="0" distB="0" distL="0" distR="0" wp14:anchorId="397DC7AB" wp14:editId="75DC5832">
                <wp:extent cx="5720080" cy="5720080"/>
                <wp:effectExtent l="63500" t="38100" r="71120" b="71120"/>
                <wp:docPr id="3" name="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 r:lo="rId6" r:qs="rId7" r:cs="rId8"/>
                  </a:graphicData>
                </a:graphic>
              </wp:inline>
            </w:drawing>
          </w:r>
        </w:p>
        <w:p w14:paraId="300B02AB" w14:textId="77777777" w:rsidR="00010917" w:rsidRDefault="00010917" w:rsidP="00010917"/>
        <w:p w14:paraId="31722174" w14:textId="77777777" w:rsidR="00010917" w:rsidRPr="00A6043C" w:rsidRDefault="00010917" w:rsidP="00010917">
          <w:pPr>
            <w:rPr>
              <w:rFonts w:asciiTheme="minorEastAsia" w:eastAsiaTheme="minorEastAsia" w:hAnsiTheme="minorEastAsia"/>
            </w:rPr>
          </w:pPr>
          <w:r w:rsidRPr="00A6043C">
            <w:rPr>
              <w:rFonts w:asciiTheme="minorEastAsia" w:eastAsiaTheme="minorEastAsia" w:hAnsiTheme="minorEastAsia" w:hint="eastAsia"/>
            </w:rPr>
            <w:t>１，糖尿病療養</w:t>
          </w:r>
          <w:r w:rsidR="00F22D13" w:rsidRPr="00A6043C">
            <w:rPr>
              <w:rFonts w:asciiTheme="minorEastAsia" w:eastAsiaTheme="minorEastAsia" w:hAnsiTheme="minorEastAsia" w:hint="eastAsia"/>
            </w:rPr>
            <w:t>指導</w:t>
          </w:r>
          <w:r w:rsidRPr="00A6043C">
            <w:rPr>
              <w:rFonts w:asciiTheme="minorEastAsia" w:eastAsiaTheme="minorEastAsia" w:hAnsiTheme="minorEastAsia" w:hint="eastAsia"/>
            </w:rPr>
            <w:t>の経験が２年以上あること。</w:t>
          </w:r>
        </w:p>
        <w:p w14:paraId="027A35FD" w14:textId="35678047" w:rsidR="00010917" w:rsidRPr="00A6043C" w:rsidRDefault="00010917" w:rsidP="00010917">
          <w:pPr>
            <w:rPr>
              <w:rFonts w:asciiTheme="minorEastAsia" w:eastAsiaTheme="minorEastAsia" w:hAnsiTheme="minorEastAsia"/>
            </w:rPr>
          </w:pPr>
          <w:r w:rsidRPr="00A6043C">
            <w:rPr>
              <w:rFonts w:asciiTheme="minorEastAsia" w:eastAsiaTheme="minorEastAsia" w:hAnsiTheme="minorEastAsia" w:hint="eastAsia"/>
            </w:rPr>
            <w:t>２，施設長の推薦書。</w:t>
          </w:r>
          <w:r w:rsidR="00FE061A">
            <w:rPr>
              <w:rFonts w:asciiTheme="minorEastAsia" w:eastAsiaTheme="minorEastAsia" w:hAnsiTheme="minorEastAsia" w:hint="eastAsia"/>
            </w:rPr>
            <w:t>（※基礎講習会当日に資料をお渡しします）</w:t>
          </w:r>
        </w:p>
        <w:p w14:paraId="2575CC08" w14:textId="0014DB28" w:rsidR="00010917" w:rsidRPr="00A6043C" w:rsidRDefault="00010917" w:rsidP="00010917">
          <w:pPr>
            <w:rPr>
              <w:rFonts w:asciiTheme="minorEastAsia" w:eastAsiaTheme="minorEastAsia" w:hAnsiTheme="minorEastAsia"/>
            </w:rPr>
          </w:pPr>
          <w:r w:rsidRPr="00A6043C">
            <w:rPr>
              <w:rFonts w:asciiTheme="minorEastAsia" w:eastAsiaTheme="minorEastAsia" w:hAnsiTheme="minorEastAsia" w:hint="eastAsia"/>
            </w:rPr>
            <w:t>３，群馬県糖尿病療養指導認定機構主催の基礎（認定）講演会の受講すること。</w:t>
          </w:r>
          <w:r w:rsidR="00FE061A">
            <w:rPr>
              <w:rFonts w:asciiTheme="minorEastAsia" w:eastAsiaTheme="minorEastAsia" w:hAnsiTheme="minorEastAsia" w:hint="eastAsia"/>
            </w:rPr>
            <w:t>（必修）</w:t>
          </w:r>
        </w:p>
        <w:p w14:paraId="33210D53" w14:textId="77777777" w:rsidR="00010917" w:rsidRPr="00A6043C" w:rsidRDefault="00010917" w:rsidP="00010917">
          <w:pPr>
            <w:rPr>
              <w:rFonts w:asciiTheme="minorEastAsia" w:eastAsiaTheme="minorEastAsia" w:hAnsiTheme="minorEastAsia"/>
            </w:rPr>
          </w:pPr>
          <w:r w:rsidRPr="00A6043C">
            <w:rPr>
              <w:rFonts w:asciiTheme="minorEastAsia" w:eastAsiaTheme="minorEastAsia" w:hAnsiTheme="minorEastAsia" w:hint="eastAsia"/>
            </w:rPr>
            <w:t>４</w:t>
          </w:r>
          <w:r w:rsidR="00F22D13" w:rsidRPr="00A6043C">
            <w:rPr>
              <w:rFonts w:asciiTheme="minorEastAsia" w:eastAsiaTheme="minorEastAsia" w:hAnsiTheme="minorEastAsia" w:hint="eastAsia"/>
            </w:rPr>
            <w:t>，願書申請</w:t>
          </w:r>
          <w:r w:rsidRPr="00A6043C">
            <w:rPr>
              <w:rFonts w:asciiTheme="minorEastAsia" w:eastAsiaTheme="minorEastAsia" w:hAnsiTheme="minorEastAsia" w:hint="eastAsia"/>
            </w:rPr>
            <w:t>時、日本糖尿病協会の会員であることが望ましい。</w:t>
          </w:r>
        </w:p>
        <w:p w14:paraId="1608FF66" w14:textId="77777777" w:rsidR="00010917" w:rsidRPr="00A6043C" w:rsidRDefault="00010917" w:rsidP="00010917">
          <w:pPr>
            <w:rPr>
              <w:rFonts w:asciiTheme="minorEastAsia" w:eastAsiaTheme="minorEastAsia" w:hAnsiTheme="minorEastAsia"/>
            </w:rPr>
          </w:pPr>
          <w:r w:rsidRPr="00A6043C">
            <w:rPr>
              <w:rFonts w:asciiTheme="minorEastAsia" w:eastAsiaTheme="minorEastAsia" w:hAnsiTheme="minorEastAsia" w:hint="eastAsia"/>
            </w:rPr>
            <w:t>５，基礎（認定）講習会の受付申込は事務局へ申請すること。</w:t>
          </w:r>
        </w:p>
        <w:p w14:paraId="723AA226" w14:textId="77777777" w:rsidR="00010917" w:rsidRPr="00A6043C" w:rsidRDefault="00010917" w:rsidP="00010917">
          <w:pPr>
            <w:rPr>
              <w:rFonts w:ascii="ヒラギノ丸ゴ ProN W4" w:eastAsia="ヒラギノ丸ゴ ProN W4" w:hAnsi="ヒラギノ丸ゴ ProN W4"/>
            </w:rPr>
          </w:pPr>
          <w:r w:rsidRPr="00A6043C">
            <w:rPr>
              <w:rFonts w:ascii="ヒラギノ丸ゴ ProN W4" w:eastAsia="ヒラギノ丸ゴ ProN W4" w:hAnsi="ヒラギノ丸ゴ ProN W4" w:hint="eastAsia"/>
            </w:rPr>
            <w:t>事務局</w:t>
          </w:r>
          <w:r w:rsidR="00152276" w:rsidRPr="00A6043C">
            <w:rPr>
              <w:rFonts w:ascii="ヒラギノ丸ゴ ProN W4" w:eastAsia="ヒラギノ丸ゴ ProN W4" w:hAnsi="ヒラギノ丸ゴ ProN W4" w:hint="eastAsia"/>
            </w:rPr>
            <w:t>：群馬県糖尿病療養指導認定</w:t>
          </w:r>
          <w:r w:rsidRPr="00A6043C">
            <w:rPr>
              <w:rFonts w:ascii="ヒラギノ丸ゴ ProN W4" w:eastAsia="ヒラギノ丸ゴ ProN W4" w:hAnsi="ヒラギノ丸ゴ ProN W4" w:hint="eastAsia"/>
            </w:rPr>
            <w:t>機構</w:t>
          </w:r>
        </w:p>
        <w:p w14:paraId="4E6B918D" w14:textId="5F9307DE" w:rsidR="00010917" w:rsidRPr="00A6043C" w:rsidRDefault="00010917" w:rsidP="00010917">
          <w:pPr>
            <w:rPr>
              <w:rFonts w:ascii="ヒラギノ丸ゴ ProN W4" w:eastAsia="ヒラギノ丸ゴ ProN W4" w:hAnsi="ヒラギノ丸ゴ ProN W4"/>
            </w:rPr>
          </w:pPr>
          <w:r w:rsidRPr="00A6043C">
            <w:rPr>
              <w:rFonts w:ascii="ヒラギノ丸ゴ ProN W4" w:eastAsia="ヒラギノ丸ゴ ProN W4" w:hAnsi="ヒラギノ丸ゴ ProN W4" w:hint="eastAsia"/>
            </w:rPr>
            <w:t xml:space="preserve">　　　〒</w:t>
          </w:r>
          <w:r w:rsidR="00594EAF" w:rsidRPr="00A6043C">
            <w:rPr>
              <w:rFonts w:ascii="ヒラギノ丸ゴ ProN W4" w:eastAsia="ヒラギノ丸ゴ ProN W4" w:hAnsi="ヒラギノ丸ゴ ProN W4" w:hint="eastAsia"/>
            </w:rPr>
            <w:t>371-8511</w:t>
          </w:r>
          <w:r w:rsidRPr="00A6043C">
            <w:rPr>
              <w:rFonts w:ascii="ヒラギノ丸ゴ ProN W4" w:eastAsia="ヒラギノ丸ゴ ProN W4" w:hAnsi="ヒラギノ丸ゴ ProN W4" w:hint="eastAsia"/>
            </w:rPr>
            <w:t>前橋市昭和町3-39-15</w:t>
          </w:r>
          <w:r w:rsidR="00BC0BA1">
            <w:rPr>
              <w:rFonts w:ascii="ヒラギノ丸ゴ ProN W4" w:eastAsia="ヒラギノ丸ゴ ProN W4" w:hAnsi="ヒラギノ丸ゴ ProN W4" w:hint="eastAsia"/>
            </w:rPr>
            <w:t>群馬大学</w:t>
          </w:r>
          <w:r w:rsidRPr="00A6043C">
            <w:rPr>
              <w:rFonts w:ascii="ヒラギノ丸ゴ ProN W4" w:eastAsia="ヒラギノ丸ゴ ProN W4" w:hAnsi="ヒラギノ丸ゴ ProN W4" w:hint="eastAsia"/>
            </w:rPr>
            <w:t>医学部</w:t>
          </w:r>
          <w:r w:rsidR="00BC0BA1">
            <w:rPr>
              <w:rFonts w:ascii="ヒラギノ丸ゴ ProN W4" w:eastAsia="ヒラギノ丸ゴ ProN W4" w:hAnsi="ヒラギノ丸ゴ ProN W4" w:hint="eastAsia"/>
            </w:rPr>
            <w:t xml:space="preserve">附属病院　</w:t>
          </w:r>
          <w:r w:rsidRPr="00A6043C">
            <w:rPr>
              <w:rFonts w:ascii="ヒラギノ丸ゴ ProN W4" w:eastAsia="ヒラギノ丸ゴ ProN W4" w:hAnsi="ヒラギノ丸ゴ ProN W4" w:hint="eastAsia"/>
            </w:rPr>
            <w:t>内分泌</w:t>
          </w:r>
          <w:r w:rsidR="00F22D13" w:rsidRPr="00A6043C">
            <w:rPr>
              <w:rFonts w:ascii="ヒラギノ丸ゴ ProN W4" w:eastAsia="ヒラギノ丸ゴ ProN W4" w:hAnsi="ヒラギノ丸ゴ ProN W4" w:hint="eastAsia"/>
            </w:rPr>
            <w:t>糖尿病</w:t>
          </w:r>
          <w:r w:rsidRPr="00A6043C">
            <w:rPr>
              <w:rFonts w:ascii="ヒラギノ丸ゴ ProN W4" w:eastAsia="ヒラギノ丸ゴ ProN W4" w:hAnsi="ヒラギノ丸ゴ ProN W4" w:hint="eastAsia"/>
            </w:rPr>
            <w:t>内科</w:t>
          </w:r>
        </w:p>
        <w:p w14:paraId="63A31584" w14:textId="62C41B30" w:rsidR="00C21676" w:rsidRDefault="00C21676" w:rsidP="004961CF"/>
        <w:p w14:paraId="36F7FAF1" w14:textId="5B99A69F" w:rsidR="00681D05" w:rsidRPr="00681D05" w:rsidRDefault="00681D05" w:rsidP="004961CF">
          <w:pPr>
            <w:rPr>
              <w:u w:val="wave"/>
            </w:rPr>
          </w:pPr>
          <w:r w:rsidRPr="00681D05">
            <w:rPr>
              <w:rFonts w:hint="eastAsia"/>
              <w:u w:val="wave"/>
            </w:rPr>
            <w:t>※詳しいことは、「群馬県医師会　群馬県糖尿病地域連携ネット」検索</w:t>
          </w:r>
        </w:p>
        <w:p w14:paraId="152EC817" w14:textId="54170B4B" w:rsidR="004961CF" w:rsidRDefault="004961CF" w:rsidP="004961CF"/>
        <w:p w14:paraId="6F8C9557" w14:textId="77777777" w:rsidR="00B55B8D" w:rsidRPr="004961CF" w:rsidRDefault="00B55B8D" w:rsidP="004961CF"/>
        <w:p w14:paraId="43A42089" w14:textId="77777777" w:rsidR="00B70ECB" w:rsidRDefault="00B70ECB" w:rsidP="00B70ECB">
          <w:pPr>
            <w:jc w:val="center"/>
          </w:pPr>
          <w:r>
            <w:rPr>
              <w:rFonts w:hint="eastAsia"/>
            </w:rPr>
            <w:lastRenderedPageBreak/>
            <w:t>群馬県糖尿病療養指導士認定規程</w:t>
          </w:r>
        </w:p>
        <w:p w14:paraId="0A80FBD8" w14:textId="77777777" w:rsidR="00B70ECB" w:rsidRDefault="00B70ECB" w:rsidP="00B70ECB"/>
        <w:p w14:paraId="114A394E" w14:textId="77777777" w:rsidR="00B70ECB" w:rsidRDefault="00B70ECB" w:rsidP="00B70ECB">
          <w:r>
            <w:rPr>
              <w:rFonts w:hint="eastAsia"/>
            </w:rPr>
            <w:t>１，「認定対象者」</w:t>
          </w:r>
        </w:p>
        <w:p w14:paraId="678522C6" w14:textId="77777777" w:rsidR="00B70ECB" w:rsidRPr="00A6043C" w:rsidRDefault="00B70ECB" w:rsidP="00B70ECB">
          <w:r>
            <w:rPr>
              <w:rFonts w:hint="eastAsia"/>
            </w:rPr>
            <w:t xml:space="preserve">　群馬県内の医療・福祉・行政・教育機関に勤務し、糖尿病</w:t>
          </w:r>
          <w:r w:rsidR="00E52C05">
            <w:rPr>
              <w:rFonts w:hint="eastAsia"/>
            </w:rPr>
            <w:t>療養指導</w:t>
          </w:r>
          <w:r>
            <w:rPr>
              <w:rFonts w:hint="eastAsia"/>
            </w:rPr>
            <w:t>に携わるスタッフ</w:t>
          </w:r>
          <w:r w:rsidRPr="00A6043C">
            <w:rPr>
              <w:rFonts w:hint="eastAsia"/>
            </w:rPr>
            <w:t>（保健師・助産師・看護師・准看護師・薬剤師・管理栄養士・栄養士・臨床検査技師・衛生検査技師・理学療法士・作業療法士・歯科衛生士・その他委員会の認めた職種）で、最低２年以上の糖尿病療養</w:t>
          </w:r>
          <w:r w:rsidR="00F22D13" w:rsidRPr="00A6043C">
            <w:rPr>
              <w:rFonts w:hint="eastAsia"/>
            </w:rPr>
            <w:t>指導</w:t>
          </w:r>
          <w:r w:rsidRPr="00A6043C">
            <w:rPr>
              <w:rFonts w:hint="eastAsia"/>
            </w:rPr>
            <w:t>の経験があること。</w:t>
          </w:r>
        </w:p>
        <w:p w14:paraId="79940408" w14:textId="77777777" w:rsidR="00B70ECB" w:rsidRDefault="00B70ECB" w:rsidP="00B70ECB"/>
        <w:p w14:paraId="3E6B9BA5" w14:textId="77777777" w:rsidR="00B70ECB" w:rsidRDefault="00B70ECB" w:rsidP="00B70ECB">
          <w:r>
            <w:rPr>
              <w:rFonts w:hint="eastAsia"/>
            </w:rPr>
            <w:t>２，「認定条件」</w:t>
          </w:r>
        </w:p>
        <w:p w14:paraId="413EE2C8" w14:textId="77777777" w:rsidR="00B70ECB" w:rsidRPr="00A6043C" w:rsidRDefault="00B70ECB" w:rsidP="00B70ECB">
          <w:r>
            <w:rPr>
              <w:rFonts w:hint="eastAsia"/>
            </w:rPr>
            <w:t xml:space="preserve">　認定時、群馬県内の医療機関及び職場に従事している者で、</w:t>
          </w:r>
          <w:r w:rsidR="00E52C05" w:rsidRPr="00A6043C">
            <w:rPr>
              <w:rFonts w:hint="eastAsia"/>
            </w:rPr>
            <w:t>日本糖尿病協会の会員であることが望ましい。施設長の推薦書を必要とする。</w:t>
          </w:r>
        </w:p>
        <w:p w14:paraId="248EE455" w14:textId="77777777" w:rsidR="00B70ECB" w:rsidRDefault="00B70ECB" w:rsidP="00B70ECB"/>
        <w:p w14:paraId="18DA43E8" w14:textId="77777777" w:rsidR="00B70ECB" w:rsidRDefault="00B70ECB" w:rsidP="00B70ECB">
          <w:r>
            <w:rPr>
              <w:rFonts w:hint="eastAsia"/>
            </w:rPr>
            <w:t>３，「認定方法」</w:t>
          </w:r>
          <w:r>
            <w:rPr>
              <w:rFonts w:hint="eastAsia"/>
            </w:rPr>
            <w:tab/>
          </w:r>
        </w:p>
        <w:p w14:paraId="086BE983" w14:textId="77777777" w:rsidR="00B70ECB" w:rsidRDefault="00152276" w:rsidP="00B70ECB">
          <w:r>
            <w:rPr>
              <w:rFonts w:hint="eastAsia"/>
            </w:rPr>
            <w:t xml:space="preserve">　群馬県糖尿病療養指導</w:t>
          </w:r>
          <w:r w:rsidR="00E52C05">
            <w:rPr>
              <w:rFonts w:hint="eastAsia"/>
            </w:rPr>
            <w:t>認定機構（以下認定機構）が定める</w:t>
          </w:r>
          <w:r w:rsidR="00B70ECB">
            <w:rPr>
              <w:rFonts w:hint="eastAsia"/>
            </w:rPr>
            <w:t>基礎（認定）講習会を受講し、後日レポートを提出する。認定申請書・施設長の推薦書・講習会レポートを添え、認定機構へ提出する。</w:t>
          </w:r>
        </w:p>
        <w:p w14:paraId="2EE9EBFB" w14:textId="77777777" w:rsidR="00B70ECB" w:rsidRDefault="00B70ECB" w:rsidP="00B70ECB"/>
        <w:p w14:paraId="5F0EC829" w14:textId="77777777" w:rsidR="00B70ECB" w:rsidRDefault="00B70ECB" w:rsidP="00B70ECB">
          <w:r>
            <w:rPr>
              <w:rFonts w:hint="eastAsia"/>
            </w:rPr>
            <w:t>４，「判定」</w:t>
          </w:r>
        </w:p>
        <w:p w14:paraId="5521ADC7" w14:textId="1402AEFB" w:rsidR="00B70ECB" w:rsidRDefault="008331E6" w:rsidP="00B70ECB">
          <w:r>
            <w:rPr>
              <w:rFonts w:hint="eastAsia"/>
            </w:rPr>
            <w:t xml:space="preserve">　認定機構にて、合否の判断を行い、合格者には認定証</w:t>
          </w:r>
          <w:r w:rsidR="00B70ECB">
            <w:rPr>
              <w:rFonts w:hint="eastAsia"/>
            </w:rPr>
            <w:t>を発行する。</w:t>
          </w:r>
        </w:p>
        <w:p w14:paraId="08147FD1" w14:textId="77777777" w:rsidR="00B70ECB" w:rsidRDefault="00B70ECB" w:rsidP="00B70ECB"/>
        <w:p w14:paraId="15782435" w14:textId="77777777" w:rsidR="00B70ECB" w:rsidRDefault="00B70ECB" w:rsidP="00B70ECB">
          <w:r>
            <w:rPr>
              <w:rFonts w:hint="eastAsia"/>
            </w:rPr>
            <w:t>５，「認定期間」</w:t>
          </w:r>
        </w:p>
        <w:p w14:paraId="3D11D055" w14:textId="3E3371D5" w:rsidR="00B70ECB" w:rsidRDefault="006E7C49" w:rsidP="00B70ECB">
          <w:r>
            <w:rPr>
              <w:rFonts w:hint="eastAsia"/>
            </w:rPr>
            <w:t xml:space="preserve">　認定期間は、</w:t>
          </w:r>
          <w:r w:rsidR="00DE505A">
            <w:rPr>
              <w:rFonts w:hint="eastAsia"/>
            </w:rPr>
            <w:t>５</w:t>
          </w:r>
          <w:r w:rsidR="00B70ECB">
            <w:rPr>
              <w:rFonts w:hint="eastAsia"/>
            </w:rPr>
            <w:t>年間とする。</w:t>
          </w:r>
        </w:p>
        <w:p w14:paraId="6F7226DD" w14:textId="77777777" w:rsidR="00B70ECB" w:rsidRDefault="00B70ECB" w:rsidP="00B70ECB"/>
        <w:p w14:paraId="0949F243" w14:textId="77777777" w:rsidR="00B70ECB" w:rsidRDefault="00B70ECB" w:rsidP="00B70ECB">
          <w:r>
            <w:rPr>
              <w:rFonts w:hint="eastAsia"/>
            </w:rPr>
            <w:t>６，「更新」</w:t>
          </w:r>
        </w:p>
        <w:p w14:paraId="74DF9F1F" w14:textId="3EF37296" w:rsidR="00B70ECB" w:rsidRDefault="00DE505A" w:rsidP="00B70ECB">
          <w:r>
            <w:rPr>
              <w:rFonts w:hint="eastAsia"/>
            </w:rPr>
            <w:t xml:space="preserve">　認定期間５年間のうち最低２０</w:t>
          </w:r>
          <w:r w:rsidR="00B70ECB">
            <w:rPr>
              <w:rFonts w:hint="eastAsia"/>
            </w:rPr>
            <w:t>単位の研修を受講すること。</w:t>
          </w:r>
        </w:p>
        <w:p w14:paraId="41E85D9A" w14:textId="1F30355F" w:rsidR="00B70ECB" w:rsidRDefault="00DE505A" w:rsidP="00B70ECB">
          <w:r>
            <w:rPr>
              <w:rFonts w:hint="eastAsia"/>
            </w:rPr>
            <w:t xml:space="preserve">　※認定機構主催の更新講習会は、５年間のうち１</w:t>
          </w:r>
          <w:r w:rsidR="00B70ECB">
            <w:rPr>
              <w:rFonts w:hint="eastAsia"/>
            </w:rPr>
            <w:t>回以上受講して下さい。</w:t>
          </w:r>
        </w:p>
        <w:p w14:paraId="0A5BA1CF" w14:textId="77777777" w:rsidR="00B70ECB" w:rsidRDefault="00B70ECB" w:rsidP="00B70ECB"/>
        <w:p w14:paraId="785B32E6" w14:textId="77777777" w:rsidR="00B70ECB" w:rsidRDefault="00B70ECB" w:rsidP="00B70ECB">
          <w:r>
            <w:rPr>
              <w:rFonts w:hint="eastAsia"/>
            </w:rPr>
            <w:t>７，「更新手続き」</w:t>
          </w:r>
        </w:p>
        <w:p w14:paraId="5DBCA44E" w14:textId="77777777" w:rsidR="00B70ECB" w:rsidRDefault="00B70ECB" w:rsidP="00B70ECB">
          <w:r>
            <w:rPr>
              <w:rFonts w:hint="eastAsia"/>
            </w:rPr>
            <w:t xml:space="preserve">　更新申請書・施設長の推薦書を添え、認定機構へ提出する。</w:t>
          </w:r>
        </w:p>
        <w:p w14:paraId="28F81CD4" w14:textId="77777777" w:rsidR="00B70ECB" w:rsidRDefault="00B70ECB" w:rsidP="00B70ECB"/>
        <w:p w14:paraId="5176B859" w14:textId="77777777" w:rsidR="00B70ECB" w:rsidRDefault="00B70ECB" w:rsidP="00B70ECB">
          <w:r>
            <w:rPr>
              <w:rFonts w:hint="eastAsia"/>
            </w:rPr>
            <w:t>８，「更新判定」</w:t>
          </w:r>
        </w:p>
        <w:p w14:paraId="528B052C" w14:textId="65BBFC55" w:rsidR="00B70ECB" w:rsidRPr="00B70ECB" w:rsidRDefault="008331E6" w:rsidP="00B70ECB">
          <w:r>
            <w:rPr>
              <w:rFonts w:hint="eastAsia"/>
            </w:rPr>
            <w:t xml:space="preserve">　認定機構にて、合否の判断を行い、合格者には認定証</w:t>
          </w:r>
          <w:r w:rsidR="00B70ECB">
            <w:rPr>
              <w:rFonts w:hint="eastAsia"/>
            </w:rPr>
            <w:t>を発行する。</w:t>
          </w:r>
        </w:p>
        <w:p w14:paraId="3A5256D4" w14:textId="77777777" w:rsidR="00546080" w:rsidRDefault="00546080" w:rsidP="00B70ECB">
          <w:pPr>
            <w:jc w:val="center"/>
            <w:rPr>
              <w:rFonts w:ascii="ヒラギノ丸ゴ Pro W4" w:eastAsia="ヒラギノ丸ゴ Pro W4" w:hAnsi="ヒラギノ丸ゴ Pro W4"/>
              <w:sz w:val="30"/>
            </w:rPr>
          </w:pPr>
        </w:p>
        <w:p w14:paraId="03D9E7CC" w14:textId="77777777" w:rsidR="00F22D13" w:rsidRPr="00A6043C" w:rsidRDefault="00F22D13" w:rsidP="00F22D13">
          <w:r w:rsidRPr="00A6043C">
            <w:rPr>
              <w:rFonts w:hint="eastAsia"/>
            </w:rPr>
            <w:t>９，「会費」</w:t>
          </w:r>
        </w:p>
        <w:p w14:paraId="599E3C59" w14:textId="3FA5BD51" w:rsidR="00D8092C" w:rsidRPr="00A6043C" w:rsidRDefault="00F22D13" w:rsidP="00F22D13">
          <w:r w:rsidRPr="00A6043C">
            <w:rPr>
              <w:rFonts w:hint="eastAsia"/>
            </w:rPr>
            <w:t xml:space="preserve">　年会費</w:t>
          </w:r>
          <w:r w:rsidR="00201B24">
            <w:rPr>
              <w:rFonts w:hint="eastAsia"/>
            </w:rPr>
            <w:t>1,000</w:t>
          </w:r>
          <w:r w:rsidRPr="00A6043C">
            <w:rPr>
              <w:rFonts w:hint="eastAsia"/>
            </w:rPr>
            <w:t>円（</w:t>
          </w:r>
          <w:r w:rsidR="00DE505A">
            <w:rPr>
              <w:rFonts w:hint="eastAsia"/>
            </w:rPr>
            <w:t>５</w:t>
          </w:r>
          <w:r w:rsidRPr="00A6043C">
            <w:rPr>
              <w:rFonts w:hint="eastAsia"/>
            </w:rPr>
            <w:t>年単位とする）</w:t>
          </w:r>
        </w:p>
        <w:p w14:paraId="267E07DD" w14:textId="77777777" w:rsidR="00D8092C" w:rsidRDefault="00000000" w:rsidP="00046862">
          <w:pPr>
            <w:jc w:val="center"/>
            <w:rPr>
              <w:rFonts w:ascii="ヒラギノ丸ゴ Pro W4" w:eastAsia="ヒラギノ丸ゴ Pro W4" w:hAnsi="ヒラギノ丸ゴ Pro W4"/>
              <w:sz w:val="30"/>
            </w:rPr>
          </w:pPr>
        </w:p>
      </w:sdtContent>
    </w:sdt>
    <w:sectPr w:rsidR="00D8092C" w:rsidSect="00EC4A23">
      <w:pgSz w:w="11900" w:h="16840"/>
      <w:pgMar w:top="851" w:right="1134" w:bottom="567" w:left="1134" w:header="851" w:footer="992" w:gutter="0"/>
      <w:cols w:space="720"/>
      <w:titlePg/>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EF" w:usb1="C0007841" w:usb2="00000009" w:usb3="00000000" w:csb0="000001FF" w:csb1="00000000"/>
  </w:font>
  <w:font w:name="ヒラギノ明朝 Pro W3">
    <w:altName w:val="ＭＳ 明朝"/>
    <w:panose1 w:val="02020300000000000000"/>
    <w:charset w:val="80"/>
    <w:family w:val="roman"/>
    <w:pitch w:val="variable"/>
    <w:sig w:usb0="E00002FF" w:usb1="7AC7FFFF" w:usb2="00000012" w:usb3="00000000" w:csb0="0002000D"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ヒラギノ丸ゴ ProN W4">
    <w:altName w:val="游ゴシック"/>
    <w:panose1 w:val="020F0400000000000000"/>
    <w:charset w:val="80"/>
    <w:family w:val="swiss"/>
    <w:pitch w:val="variable"/>
    <w:sig w:usb0="E00002FF" w:usb1="7AC7FFFF" w:usb2="00000012" w:usb3="00000000" w:csb0="0002000D" w:csb1="00000000"/>
  </w:font>
  <w:font w:name="ヒラギノ丸ゴ Pro W4">
    <w:panose1 w:val="020F0400000000000000"/>
    <w:charset w:val="80"/>
    <w:family w:val="swiss"/>
    <w:pitch w:val="variable"/>
    <w:sig w:usb0="E00002FF" w:usb1="7AC7FFFF" w:usb2="00000012" w:usb3="00000000" w:csb0="0002000D"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9"/>
  <w:embedSystemFonts/>
  <w:bordersDoNotSurroundHeader/>
  <w:bordersDoNotSurroundFooter/>
  <w:proofState w:spelling="clean" w:grammar="clean"/>
  <w:defaultTabStop w:val="960"/>
  <w:drawingGridHorizontalSpacing w:val="12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5238"/>
    <w:rsid w:val="00010917"/>
    <w:rsid w:val="000167ED"/>
    <w:rsid w:val="00046862"/>
    <w:rsid w:val="000E0478"/>
    <w:rsid w:val="001407FD"/>
    <w:rsid w:val="00152276"/>
    <w:rsid w:val="00167A10"/>
    <w:rsid w:val="001A161E"/>
    <w:rsid w:val="001D1F3A"/>
    <w:rsid w:val="001D7F72"/>
    <w:rsid w:val="00201B24"/>
    <w:rsid w:val="0020533B"/>
    <w:rsid w:val="00240F2A"/>
    <w:rsid w:val="002611F4"/>
    <w:rsid w:val="00265238"/>
    <w:rsid w:val="00273532"/>
    <w:rsid w:val="002E1995"/>
    <w:rsid w:val="003178A6"/>
    <w:rsid w:val="0033531E"/>
    <w:rsid w:val="00364104"/>
    <w:rsid w:val="00386EE5"/>
    <w:rsid w:val="00395675"/>
    <w:rsid w:val="003A4870"/>
    <w:rsid w:val="00446848"/>
    <w:rsid w:val="00462633"/>
    <w:rsid w:val="004961CF"/>
    <w:rsid w:val="004C3325"/>
    <w:rsid w:val="00503E51"/>
    <w:rsid w:val="00546080"/>
    <w:rsid w:val="00553080"/>
    <w:rsid w:val="00557A5F"/>
    <w:rsid w:val="00566620"/>
    <w:rsid w:val="00594EAF"/>
    <w:rsid w:val="005A5608"/>
    <w:rsid w:val="006275D8"/>
    <w:rsid w:val="00681D05"/>
    <w:rsid w:val="006D64BB"/>
    <w:rsid w:val="006E7C49"/>
    <w:rsid w:val="007276D3"/>
    <w:rsid w:val="0078372E"/>
    <w:rsid w:val="0081333A"/>
    <w:rsid w:val="008331E6"/>
    <w:rsid w:val="008F57C0"/>
    <w:rsid w:val="009176B7"/>
    <w:rsid w:val="009315B8"/>
    <w:rsid w:val="00934D5D"/>
    <w:rsid w:val="009652CD"/>
    <w:rsid w:val="00972861"/>
    <w:rsid w:val="009A21BD"/>
    <w:rsid w:val="009A4BE8"/>
    <w:rsid w:val="00A356F8"/>
    <w:rsid w:val="00A50FCE"/>
    <w:rsid w:val="00A6043C"/>
    <w:rsid w:val="00AA5AFC"/>
    <w:rsid w:val="00AD00CD"/>
    <w:rsid w:val="00AF52EB"/>
    <w:rsid w:val="00B55B8D"/>
    <w:rsid w:val="00B70ECB"/>
    <w:rsid w:val="00B73340"/>
    <w:rsid w:val="00B73B16"/>
    <w:rsid w:val="00BA2A4F"/>
    <w:rsid w:val="00BA632E"/>
    <w:rsid w:val="00BB46D0"/>
    <w:rsid w:val="00BC0BA1"/>
    <w:rsid w:val="00BC3B6F"/>
    <w:rsid w:val="00BF71EE"/>
    <w:rsid w:val="00C051C3"/>
    <w:rsid w:val="00C10056"/>
    <w:rsid w:val="00C21676"/>
    <w:rsid w:val="00C36A56"/>
    <w:rsid w:val="00C41AC2"/>
    <w:rsid w:val="00C535CC"/>
    <w:rsid w:val="00C61075"/>
    <w:rsid w:val="00CC1D90"/>
    <w:rsid w:val="00CC7A85"/>
    <w:rsid w:val="00CD26C3"/>
    <w:rsid w:val="00CE7259"/>
    <w:rsid w:val="00D32706"/>
    <w:rsid w:val="00D8092C"/>
    <w:rsid w:val="00D82D12"/>
    <w:rsid w:val="00DE1602"/>
    <w:rsid w:val="00DE505A"/>
    <w:rsid w:val="00DF1821"/>
    <w:rsid w:val="00E52C05"/>
    <w:rsid w:val="00E96C6A"/>
    <w:rsid w:val="00EC4A23"/>
    <w:rsid w:val="00EF0CC5"/>
    <w:rsid w:val="00EF68AD"/>
    <w:rsid w:val="00F22D13"/>
    <w:rsid w:val="00FA4BE8"/>
    <w:rsid w:val="00FE061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C64005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a">
    <w:name w:val="Normal"/>
    <w:qFormat/>
    <w:rsid w:val="0023297B"/>
    <w:pPr>
      <w:widowControl w:val="0"/>
      <w:jc w:val="both"/>
    </w:pPr>
    <w:rPr>
      <w:rFonts w:eastAsia="ヒラギノ明朝 Pro W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BC3B6F"/>
    <w:pPr>
      <w:spacing w:line="360" w:lineRule="auto"/>
    </w:pPr>
    <w:rPr>
      <w:kern w:val="0"/>
      <w:sz w:val="22"/>
      <w:szCs w:val="22"/>
    </w:rPr>
  </w:style>
  <w:style w:type="character" w:customStyle="1" w:styleId="a4">
    <w:name w:val="行間詰め (文字)"/>
    <w:basedOn w:val="a0"/>
    <w:link w:val="a3"/>
    <w:uiPriority w:val="1"/>
    <w:rsid w:val="00BC3B6F"/>
    <w:rPr>
      <w:kern w:val="0"/>
      <w:sz w:val="22"/>
      <w:szCs w:val="22"/>
    </w:rPr>
  </w:style>
  <w:style w:type="character" w:styleId="a5">
    <w:name w:val="Placeholder Text"/>
    <w:basedOn w:val="a0"/>
    <w:uiPriority w:val="99"/>
    <w:semiHidden/>
    <w:rsid w:val="00BC3B6F"/>
    <w:rPr>
      <w:color w:val="808080"/>
    </w:rPr>
  </w:style>
  <w:style w:type="paragraph" w:styleId="a6">
    <w:name w:val="Note Heading"/>
    <w:basedOn w:val="a"/>
    <w:next w:val="a"/>
    <w:link w:val="a7"/>
    <w:uiPriority w:val="99"/>
    <w:unhideWhenUsed/>
    <w:rsid w:val="00553080"/>
    <w:pPr>
      <w:jc w:val="center"/>
    </w:pPr>
  </w:style>
  <w:style w:type="character" w:customStyle="1" w:styleId="a7">
    <w:name w:val="記 (文字)"/>
    <w:basedOn w:val="a0"/>
    <w:link w:val="a6"/>
    <w:uiPriority w:val="99"/>
    <w:rsid w:val="00553080"/>
    <w:rPr>
      <w:rFonts w:eastAsia="ヒラギノ明朝 Pro W3"/>
    </w:rPr>
  </w:style>
  <w:style w:type="paragraph" w:styleId="a8">
    <w:name w:val="Closing"/>
    <w:basedOn w:val="a"/>
    <w:link w:val="a9"/>
    <w:uiPriority w:val="99"/>
    <w:unhideWhenUsed/>
    <w:rsid w:val="00553080"/>
    <w:pPr>
      <w:jc w:val="right"/>
    </w:pPr>
  </w:style>
  <w:style w:type="character" w:customStyle="1" w:styleId="a9">
    <w:name w:val="結語 (文字)"/>
    <w:basedOn w:val="a0"/>
    <w:link w:val="a8"/>
    <w:uiPriority w:val="99"/>
    <w:rsid w:val="00553080"/>
    <w:rPr>
      <w:rFonts w:eastAsia="ヒラギノ明朝 Pro W3"/>
    </w:rPr>
  </w:style>
  <w:style w:type="table" w:styleId="aa">
    <w:name w:val="Table Grid"/>
    <w:basedOn w:val="a1"/>
    <w:uiPriority w:val="59"/>
    <w:rsid w:val="0055308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diagramColors" Target="diagrams/colors1.xml"/><Relationship Id="rId3" Type="http://schemas.openxmlformats.org/officeDocument/2006/relationships/webSettings" Target="webSettings.xml"/><Relationship Id="rId7" Type="http://schemas.openxmlformats.org/officeDocument/2006/relationships/diagramQuickStyle" Target="diagrams/quickStyl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diagramLayout" Target="diagrams/layout1.xml"/><Relationship Id="rId11" Type="http://schemas.openxmlformats.org/officeDocument/2006/relationships/theme" Target="theme/theme1.xml"/><Relationship Id="rId5" Type="http://schemas.openxmlformats.org/officeDocument/2006/relationships/diagramData" Target="diagrams/data1.xml"/><Relationship Id="rId10" Type="http://schemas.openxmlformats.org/officeDocument/2006/relationships/fontTable" Target="fontTable.xml"/><Relationship Id="rId4" Type="http://schemas.openxmlformats.org/officeDocument/2006/relationships/image" Target="media/image1.png"/><Relationship Id="rId9"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64644F3-1FCC-2E4D-9A71-135BFE29D8CC}" type="doc">
      <dgm:prSet loTypeId="urn:microsoft.com/office/officeart/2005/8/layout/process4" loCatId="process" qsTypeId="urn:microsoft.com/office/officeart/2005/8/quickstyle/3D3" qsCatId="3D" csTypeId="urn:microsoft.com/office/officeart/2005/8/colors/accent1_2" csCatId="accent1" phldr="1"/>
      <dgm:spPr/>
      <dgm:t>
        <a:bodyPr/>
        <a:lstStyle/>
        <a:p>
          <a:endParaRPr kumimoji="1" lang="ja-JP" altLang="en-US"/>
        </a:p>
      </dgm:t>
    </dgm:pt>
    <dgm:pt modelId="{7E591A1F-3F2C-2B44-A570-922581A24FFF}">
      <dgm:prSet phldrT="[テキスト]" custT="1"/>
      <dgm:spPr/>
      <dgm:t>
        <a:bodyPr/>
        <a:lstStyle/>
        <a:p>
          <a:r>
            <a:rPr kumimoji="1" lang="ja-JP" altLang="en-US" sz="2000">
              <a:latin typeface="ヒラギノ丸ゴ Pro W4"/>
              <a:ea typeface="ヒラギノ丸ゴ Pro W4"/>
              <a:cs typeface="ヒラギノ丸ゴ Pro W4"/>
            </a:rPr>
            <a:t>基礎</a:t>
          </a:r>
          <a:r>
            <a:rPr kumimoji="1" lang="en-US" altLang="ja-JP" sz="2000">
              <a:latin typeface="ヒラギノ丸ゴ Pro W4"/>
              <a:ea typeface="ヒラギノ丸ゴ Pro W4"/>
              <a:cs typeface="ヒラギノ丸ゴ Pro W4"/>
            </a:rPr>
            <a:t>(</a:t>
          </a:r>
          <a:r>
            <a:rPr kumimoji="1" lang="ja-JP" altLang="en-US" sz="2000">
              <a:latin typeface="ヒラギノ丸ゴ Pro W4"/>
              <a:ea typeface="ヒラギノ丸ゴ Pro W4"/>
              <a:cs typeface="ヒラギノ丸ゴ Pro W4"/>
            </a:rPr>
            <a:t>認定</a:t>
          </a:r>
          <a:r>
            <a:rPr kumimoji="1" lang="en-US" altLang="ja-JP" sz="2000">
              <a:latin typeface="ヒラギノ丸ゴ Pro W4"/>
              <a:ea typeface="ヒラギノ丸ゴ Pro W4"/>
              <a:cs typeface="ヒラギノ丸ゴ Pro W4"/>
            </a:rPr>
            <a:t>)</a:t>
          </a:r>
          <a:r>
            <a:rPr kumimoji="1" lang="ja-JP" altLang="en-US" sz="2000">
              <a:latin typeface="ヒラギノ丸ゴ Pro W4"/>
              <a:ea typeface="ヒラギノ丸ゴ Pro W4"/>
              <a:cs typeface="ヒラギノ丸ゴ Pro W4"/>
            </a:rPr>
            <a:t>講習会受付</a:t>
          </a:r>
        </a:p>
      </dgm:t>
    </dgm:pt>
    <dgm:pt modelId="{7855EF0E-7054-0D47-AFDC-380841241D4D}" type="parTrans" cxnId="{DB571AAF-037B-F54F-B5B0-AF60A8F6F6F5}">
      <dgm:prSet/>
      <dgm:spPr/>
      <dgm:t>
        <a:bodyPr/>
        <a:lstStyle/>
        <a:p>
          <a:endParaRPr kumimoji="1" lang="ja-JP" altLang="en-US"/>
        </a:p>
      </dgm:t>
    </dgm:pt>
    <dgm:pt modelId="{44741534-6EC3-CA45-8BDE-E17FF925CCB3}" type="sibTrans" cxnId="{DB571AAF-037B-F54F-B5B0-AF60A8F6F6F5}">
      <dgm:prSet/>
      <dgm:spPr/>
      <dgm:t>
        <a:bodyPr/>
        <a:lstStyle/>
        <a:p>
          <a:endParaRPr kumimoji="1" lang="ja-JP" altLang="en-US"/>
        </a:p>
      </dgm:t>
    </dgm:pt>
    <dgm:pt modelId="{DF1BE129-7FB5-7D4A-98A7-3E2819DC91A3}">
      <dgm:prSet phldrT="[テキスト]" custT="1"/>
      <dgm:spPr/>
      <dgm:t>
        <a:bodyPr/>
        <a:lstStyle/>
        <a:p>
          <a:r>
            <a:rPr kumimoji="1" lang="ja-JP" altLang="en-US" sz="2000">
              <a:latin typeface="ヒラギノ丸ゴ Pro W4"/>
              <a:ea typeface="ヒラギノ丸ゴ Pro W4"/>
              <a:cs typeface="ヒラギノ丸ゴ Pro W4"/>
            </a:rPr>
            <a:t>４月１日</a:t>
          </a:r>
          <a:r>
            <a:rPr kumimoji="1" lang="en-US" altLang="ja-JP" sz="2000">
              <a:latin typeface="ヒラギノ丸ゴ Pro W4"/>
              <a:ea typeface="ヒラギノ丸ゴ Pro W4"/>
              <a:cs typeface="ヒラギノ丸ゴ Pro W4"/>
            </a:rPr>
            <a:t>〜</a:t>
          </a:r>
          <a:r>
            <a:rPr kumimoji="1" lang="ja-JP" altLang="en-US" sz="2000">
              <a:latin typeface="ヒラギノ丸ゴ Pro W4"/>
              <a:ea typeface="ヒラギノ丸ゴ Pro W4"/>
              <a:cs typeface="ヒラギノ丸ゴ Pro W4"/>
            </a:rPr>
            <a:t>５月１５日</a:t>
          </a:r>
        </a:p>
      </dgm:t>
    </dgm:pt>
    <dgm:pt modelId="{A9A91717-6FCF-3447-AB74-9951CC2E405D}" type="parTrans" cxnId="{45782A25-09A8-834E-A43C-D8CD7564E1B0}">
      <dgm:prSet/>
      <dgm:spPr/>
      <dgm:t>
        <a:bodyPr/>
        <a:lstStyle/>
        <a:p>
          <a:endParaRPr kumimoji="1" lang="ja-JP" altLang="en-US"/>
        </a:p>
      </dgm:t>
    </dgm:pt>
    <dgm:pt modelId="{5C2FB255-86DB-714F-83F3-66851D99D5D3}" type="sibTrans" cxnId="{45782A25-09A8-834E-A43C-D8CD7564E1B0}">
      <dgm:prSet/>
      <dgm:spPr/>
      <dgm:t>
        <a:bodyPr/>
        <a:lstStyle/>
        <a:p>
          <a:endParaRPr kumimoji="1" lang="ja-JP" altLang="en-US"/>
        </a:p>
      </dgm:t>
    </dgm:pt>
    <dgm:pt modelId="{A249C4EC-A99F-4547-82C0-CDD1B61D623A}">
      <dgm:prSet phldrT="[テキスト]" custT="1"/>
      <dgm:spPr/>
      <dgm:t>
        <a:bodyPr/>
        <a:lstStyle/>
        <a:p>
          <a:r>
            <a:rPr kumimoji="1" lang="ja-JP" altLang="en-US" sz="2000">
              <a:latin typeface="ヒラギノ丸ゴ Pro W4"/>
              <a:ea typeface="ヒラギノ丸ゴ Pro W4"/>
              <a:cs typeface="ヒラギノ丸ゴ Pro W4"/>
            </a:rPr>
            <a:t>　６月７日</a:t>
          </a:r>
        </a:p>
      </dgm:t>
    </dgm:pt>
    <dgm:pt modelId="{C48FFED6-D591-AF4E-A64D-E64D5334DDD9}" type="parTrans" cxnId="{5B9E78AE-9CE4-E24E-872B-89B9CC38329C}">
      <dgm:prSet/>
      <dgm:spPr/>
      <dgm:t>
        <a:bodyPr/>
        <a:lstStyle/>
        <a:p>
          <a:endParaRPr kumimoji="1" lang="ja-JP" altLang="en-US"/>
        </a:p>
      </dgm:t>
    </dgm:pt>
    <dgm:pt modelId="{B0321910-BFBD-A44B-8771-01AF2B01901E}" type="sibTrans" cxnId="{5B9E78AE-9CE4-E24E-872B-89B9CC38329C}">
      <dgm:prSet/>
      <dgm:spPr/>
      <dgm:t>
        <a:bodyPr/>
        <a:lstStyle/>
        <a:p>
          <a:endParaRPr kumimoji="1" lang="ja-JP" altLang="en-US"/>
        </a:p>
      </dgm:t>
    </dgm:pt>
    <dgm:pt modelId="{01454504-BFB8-7940-B2FA-91509A660446}">
      <dgm:prSet phldrT="[テキスト]" custT="1"/>
      <dgm:spPr/>
      <dgm:t>
        <a:bodyPr/>
        <a:lstStyle/>
        <a:p>
          <a:r>
            <a:rPr kumimoji="1" lang="ja-JP" altLang="en-US" sz="2000">
              <a:latin typeface="ヒラギノ丸ゴ Pro W4"/>
              <a:ea typeface="ヒラギノ丸ゴ Pro W4"/>
              <a:cs typeface="ヒラギノ丸ゴ Pro W4"/>
            </a:rPr>
            <a:t>講演会</a:t>
          </a:r>
        </a:p>
      </dgm:t>
    </dgm:pt>
    <dgm:pt modelId="{26F98409-647A-C04A-82B5-72E489B21137}" type="parTrans" cxnId="{1F168B74-AABA-0A48-8438-4D3C234CD6F6}">
      <dgm:prSet/>
      <dgm:spPr/>
      <dgm:t>
        <a:bodyPr/>
        <a:lstStyle/>
        <a:p>
          <a:endParaRPr kumimoji="1" lang="ja-JP" altLang="en-US"/>
        </a:p>
      </dgm:t>
    </dgm:pt>
    <dgm:pt modelId="{4DE0BCEE-BF5B-1D48-AE8B-9FD6626AD227}" type="sibTrans" cxnId="{1F168B74-AABA-0A48-8438-4D3C234CD6F6}">
      <dgm:prSet/>
      <dgm:spPr/>
      <dgm:t>
        <a:bodyPr/>
        <a:lstStyle/>
        <a:p>
          <a:endParaRPr kumimoji="1" lang="ja-JP" altLang="en-US"/>
        </a:p>
      </dgm:t>
    </dgm:pt>
    <dgm:pt modelId="{C9AA9B1C-C428-3349-B834-ED3551A9295C}">
      <dgm:prSet phldrT="[テキスト]" custT="1"/>
      <dgm:spPr/>
      <dgm:t>
        <a:bodyPr/>
        <a:lstStyle/>
        <a:p>
          <a:r>
            <a:rPr kumimoji="1" lang="ja-JP" altLang="en-US" sz="2000">
              <a:latin typeface="ヒラギノ丸ゴ Pro W4"/>
              <a:ea typeface="ヒラギノ丸ゴ Pro W4"/>
              <a:cs typeface="ヒラギノ丸ゴ Pro W4"/>
            </a:rPr>
            <a:t>願書</a:t>
          </a:r>
          <a:r>
            <a:rPr kumimoji="1" lang="ja-JP" altLang="en-US" sz="2000">
              <a:solidFill>
                <a:schemeClr val="bg1"/>
              </a:solidFill>
              <a:latin typeface="ヒラギノ丸ゴ Pro W4"/>
              <a:ea typeface="ヒラギノ丸ゴ Pro W4"/>
              <a:cs typeface="ヒラギノ丸ゴ Pro W4"/>
            </a:rPr>
            <a:t>申請</a:t>
          </a:r>
        </a:p>
      </dgm:t>
    </dgm:pt>
    <dgm:pt modelId="{1B2EA543-2C26-CB43-AED3-65E7730B79CE}" type="parTrans" cxnId="{9448E04C-BC7D-1C40-A108-3CDF9BDDF821}">
      <dgm:prSet/>
      <dgm:spPr/>
      <dgm:t>
        <a:bodyPr/>
        <a:lstStyle/>
        <a:p>
          <a:endParaRPr kumimoji="1" lang="ja-JP" altLang="en-US"/>
        </a:p>
      </dgm:t>
    </dgm:pt>
    <dgm:pt modelId="{DBBFE6C5-DBA4-CF44-940E-D88A12200009}" type="sibTrans" cxnId="{9448E04C-BC7D-1C40-A108-3CDF9BDDF821}">
      <dgm:prSet/>
      <dgm:spPr/>
      <dgm:t>
        <a:bodyPr/>
        <a:lstStyle/>
        <a:p>
          <a:endParaRPr kumimoji="1" lang="ja-JP" altLang="en-US"/>
        </a:p>
      </dgm:t>
    </dgm:pt>
    <dgm:pt modelId="{C0672EB9-C2C3-E14C-B72E-F18FD49E41D2}">
      <dgm:prSet phldrT="[テキスト]" custT="1"/>
      <dgm:spPr/>
      <dgm:t>
        <a:bodyPr/>
        <a:lstStyle/>
        <a:p>
          <a:r>
            <a:rPr kumimoji="1" lang="ja-JP" altLang="en-US" sz="2000">
              <a:latin typeface="ヒラギノ丸ゴ Pro W4"/>
              <a:ea typeface="ヒラギノ丸ゴ Pro W4"/>
              <a:cs typeface="ヒラギノ丸ゴ Pro W4"/>
            </a:rPr>
            <a:t>　６月１５日</a:t>
          </a:r>
          <a:r>
            <a:rPr kumimoji="1" lang="en-US" altLang="ja-JP" sz="2000">
              <a:latin typeface="ヒラギノ丸ゴ Pro W4"/>
              <a:ea typeface="ヒラギノ丸ゴ Pro W4"/>
              <a:cs typeface="ヒラギノ丸ゴ Pro W4"/>
            </a:rPr>
            <a:t>〜</a:t>
          </a:r>
          <a:r>
            <a:rPr kumimoji="1" lang="ja-JP" altLang="en-US" sz="2000">
              <a:latin typeface="ヒラギノ丸ゴ Pro W4"/>
              <a:ea typeface="ヒラギノ丸ゴ Pro W4"/>
              <a:cs typeface="ヒラギノ丸ゴ Pro W4"/>
            </a:rPr>
            <a:t>３０日</a:t>
          </a:r>
        </a:p>
      </dgm:t>
    </dgm:pt>
    <dgm:pt modelId="{B69D5FF1-3A1F-9D41-8ADE-76D0D3A8D051}" type="parTrans" cxnId="{B295513E-71BB-EF4C-8ACE-A270681E9D6B}">
      <dgm:prSet/>
      <dgm:spPr/>
      <dgm:t>
        <a:bodyPr/>
        <a:lstStyle/>
        <a:p>
          <a:endParaRPr kumimoji="1" lang="ja-JP" altLang="en-US"/>
        </a:p>
      </dgm:t>
    </dgm:pt>
    <dgm:pt modelId="{37F1FA50-7A3A-FE40-9263-D13603D981BB}" type="sibTrans" cxnId="{B295513E-71BB-EF4C-8ACE-A270681E9D6B}">
      <dgm:prSet/>
      <dgm:spPr/>
      <dgm:t>
        <a:bodyPr/>
        <a:lstStyle/>
        <a:p>
          <a:endParaRPr kumimoji="1" lang="ja-JP" altLang="en-US"/>
        </a:p>
      </dgm:t>
    </dgm:pt>
    <dgm:pt modelId="{1715B987-A8CB-744F-9CB7-F9310A58B555}">
      <dgm:prSet phldrT="[テキスト]" custT="1"/>
      <dgm:spPr/>
      <dgm:t>
        <a:bodyPr/>
        <a:lstStyle/>
        <a:p>
          <a:r>
            <a:rPr kumimoji="1" lang="ja-JP" altLang="en-US" sz="2000">
              <a:latin typeface="ヒラギノ丸ゴ Pro W4"/>
              <a:ea typeface="ヒラギノ丸ゴ Pro W4"/>
              <a:cs typeface="ヒラギノ丸ゴ Pro W4"/>
            </a:rPr>
            <a:t>認定機構　審査会・委員会</a:t>
          </a:r>
        </a:p>
      </dgm:t>
    </dgm:pt>
    <dgm:pt modelId="{02B59301-210C-F04A-99C2-E2FFE507267C}" type="parTrans" cxnId="{2ACC4893-400B-BB41-9C7C-3C2BFB70071F}">
      <dgm:prSet/>
      <dgm:spPr/>
      <dgm:t>
        <a:bodyPr/>
        <a:lstStyle/>
        <a:p>
          <a:endParaRPr kumimoji="1" lang="ja-JP" altLang="en-US"/>
        </a:p>
      </dgm:t>
    </dgm:pt>
    <dgm:pt modelId="{FCB5D1B6-2644-1644-A010-9579F12738CF}" type="sibTrans" cxnId="{2ACC4893-400B-BB41-9C7C-3C2BFB70071F}">
      <dgm:prSet/>
      <dgm:spPr/>
      <dgm:t>
        <a:bodyPr/>
        <a:lstStyle/>
        <a:p>
          <a:endParaRPr kumimoji="1" lang="ja-JP" altLang="en-US"/>
        </a:p>
      </dgm:t>
    </dgm:pt>
    <dgm:pt modelId="{3DD88EF6-0B3C-E645-8B41-D83432083CD9}">
      <dgm:prSet phldrT="[テキスト]" custT="1"/>
      <dgm:spPr/>
      <dgm:t>
        <a:bodyPr/>
        <a:lstStyle/>
        <a:p>
          <a:r>
            <a:rPr kumimoji="1" lang="ja-JP" altLang="en-US" sz="2000">
              <a:latin typeface="ヒラギノ丸ゴ Pro W4"/>
              <a:ea typeface="ヒラギノ丸ゴ Pro W4"/>
              <a:cs typeface="ヒラギノ丸ゴ Pro W4"/>
            </a:rPr>
            <a:t>認定</a:t>
          </a:r>
        </a:p>
      </dgm:t>
    </dgm:pt>
    <dgm:pt modelId="{EC72A085-0E3E-AA4E-8AC0-EB4055BBFA12}" type="parTrans" cxnId="{C1C70299-E74C-2949-A97E-E03398E99CA9}">
      <dgm:prSet/>
      <dgm:spPr/>
      <dgm:t>
        <a:bodyPr/>
        <a:lstStyle/>
        <a:p>
          <a:endParaRPr kumimoji="1" lang="ja-JP" altLang="en-US"/>
        </a:p>
      </dgm:t>
    </dgm:pt>
    <dgm:pt modelId="{1A67CFE5-94BF-394E-9833-0EAF75581763}" type="sibTrans" cxnId="{C1C70299-E74C-2949-A97E-E03398E99CA9}">
      <dgm:prSet/>
      <dgm:spPr/>
      <dgm:t>
        <a:bodyPr/>
        <a:lstStyle/>
        <a:p>
          <a:endParaRPr kumimoji="1" lang="ja-JP" altLang="en-US"/>
        </a:p>
      </dgm:t>
    </dgm:pt>
    <dgm:pt modelId="{2334AC3E-27B5-234E-AE1A-31B67E8B55CA}">
      <dgm:prSet phldrT="[テキスト]" custT="1"/>
      <dgm:spPr/>
      <dgm:t>
        <a:bodyPr/>
        <a:lstStyle/>
        <a:p>
          <a:r>
            <a:rPr kumimoji="1" lang="ja-JP" altLang="en-US" sz="2000">
              <a:latin typeface="ヒラギノ丸ゴ Pro W4"/>
              <a:ea typeface="ヒラギノ丸ゴ Pro W4"/>
              <a:cs typeface="ヒラギノ丸ゴ Pro W4"/>
            </a:rPr>
            <a:t>７月上旬</a:t>
          </a:r>
        </a:p>
      </dgm:t>
    </dgm:pt>
    <dgm:pt modelId="{02DACC2F-E97B-8D43-A379-07022E01ED21}" type="parTrans" cxnId="{44E04E51-0FBC-434B-84E1-084981547437}">
      <dgm:prSet/>
      <dgm:spPr/>
      <dgm:t>
        <a:bodyPr/>
        <a:lstStyle/>
        <a:p>
          <a:endParaRPr kumimoji="1" lang="ja-JP" altLang="en-US"/>
        </a:p>
      </dgm:t>
    </dgm:pt>
    <dgm:pt modelId="{C6C1035F-D1A8-C642-BBFC-FF2F82221DF4}" type="sibTrans" cxnId="{44E04E51-0FBC-434B-84E1-084981547437}">
      <dgm:prSet/>
      <dgm:spPr/>
      <dgm:t>
        <a:bodyPr/>
        <a:lstStyle/>
        <a:p>
          <a:endParaRPr kumimoji="1" lang="ja-JP" altLang="en-US"/>
        </a:p>
      </dgm:t>
    </dgm:pt>
    <dgm:pt modelId="{1FB31C44-595B-604C-8278-867F2A0ADECF}">
      <dgm:prSet phldrT="[テキスト]" custT="1"/>
      <dgm:spPr/>
      <dgm:t>
        <a:bodyPr/>
        <a:lstStyle/>
        <a:p>
          <a:r>
            <a:rPr kumimoji="1" lang="ja-JP" altLang="en-US" sz="2000">
              <a:latin typeface="ヒラギノ丸ゴ Pro W4"/>
              <a:ea typeface="ヒラギノ丸ゴ Pro W4"/>
              <a:cs typeface="ヒラギノ丸ゴ Pro W4"/>
            </a:rPr>
            <a:t>７月中旬</a:t>
          </a:r>
        </a:p>
      </dgm:t>
    </dgm:pt>
    <dgm:pt modelId="{48CD1C9F-1C03-1F4B-873B-C8A5510854ED}" type="parTrans" cxnId="{1F1A5329-F619-D345-9764-31F8A06A17E0}">
      <dgm:prSet/>
      <dgm:spPr/>
      <dgm:t>
        <a:bodyPr/>
        <a:lstStyle/>
        <a:p>
          <a:endParaRPr kumimoji="1" lang="ja-JP" altLang="en-US"/>
        </a:p>
      </dgm:t>
    </dgm:pt>
    <dgm:pt modelId="{8C776A15-5A5C-E74C-A113-77A26619FC22}" type="sibTrans" cxnId="{1F1A5329-F619-D345-9764-31F8A06A17E0}">
      <dgm:prSet/>
      <dgm:spPr/>
      <dgm:t>
        <a:bodyPr/>
        <a:lstStyle/>
        <a:p>
          <a:endParaRPr kumimoji="1" lang="ja-JP" altLang="en-US"/>
        </a:p>
      </dgm:t>
    </dgm:pt>
    <dgm:pt modelId="{BE49F047-5E2E-EF48-9083-C54EDF21E79E}" type="pres">
      <dgm:prSet presAssocID="{964644F3-1FCC-2E4D-9A71-135BFE29D8CC}" presName="Name0" presStyleCnt="0">
        <dgm:presLayoutVars>
          <dgm:dir/>
          <dgm:animLvl val="lvl"/>
          <dgm:resizeHandles val="exact"/>
        </dgm:presLayoutVars>
      </dgm:prSet>
      <dgm:spPr/>
    </dgm:pt>
    <dgm:pt modelId="{8B85EBDC-2981-0D43-BF66-C484666DD764}" type="pres">
      <dgm:prSet presAssocID="{3DD88EF6-0B3C-E645-8B41-D83432083CD9}" presName="boxAndChildren" presStyleCnt="0"/>
      <dgm:spPr/>
    </dgm:pt>
    <dgm:pt modelId="{DF7A9DB7-8630-AD49-9034-8FB8222C0DD7}" type="pres">
      <dgm:prSet presAssocID="{3DD88EF6-0B3C-E645-8B41-D83432083CD9}" presName="parentTextBox" presStyleLbl="node1" presStyleIdx="0" presStyleCnt="5"/>
      <dgm:spPr/>
    </dgm:pt>
    <dgm:pt modelId="{7E339291-1579-2E47-BE4D-69096E4DD5FE}" type="pres">
      <dgm:prSet presAssocID="{3DD88EF6-0B3C-E645-8B41-D83432083CD9}" presName="entireBox" presStyleLbl="node1" presStyleIdx="0" presStyleCnt="5"/>
      <dgm:spPr/>
    </dgm:pt>
    <dgm:pt modelId="{A2C475B0-896C-6B48-8434-96868FF0AA64}" type="pres">
      <dgm:prSet presAssocID="{3DD88EF6-0B3C-E645-8B41-D83432083CD9}" presName="descendantBox" presStyleCnt="0"/>
      <dgm:spPr/>
    </dgm:pt>
    <dgm:pt modelId="{5E626AD5-79F9-F846-97DB-C2EFDA785EEE}" type="pres">
      <dgm:prSet presAssocID="{1FB31C44-595B-604C-8278-867F2A0ADECF}" presName="childTextBox" presStyleLbl="fgAccFollowNode1" presStyleIdx="0" presStyleCnt="5">
        <dgm:presLayoutVars>
          <dgm:bulletEnabled val="1"/>
        </dgm:presLayoutVars>
      </dgm:prSet>
      <dgm:spPr/>
    </dgm:pt>
    <dgm:pt modelId="{99F473CD-1CDF-904D-AA14-E97A472C9A01}" type="pres">
      <dgm:prSet presAssocID="{FCB5D1B6-2644-1644-A010-9579F12738CF}" presName="sp" presStyleCnt="0"/>
      <dgm:spPr/>
    </dgm:pt>
    <dgm:pt modelId="{87597A1A-A3C9-DA4B-9393-4C60D69774DD}" type="pres">
      <dgm:prSet presAssocID="{1715B987-A8CB-744F-9CB7-F9310A58B555}" presName="arrowAndChildren" presStyleCnt="0"/>
      <dgm:spPr/>
    </dgm:pt>
    <dgm:pt modelId="{C3CB3BDC-4319-6D4D-932F-325EB0B394F3}" type="pres">
      <dgm:prSet presAssocID="{1715B987-A8CB-744F-9CB7-F9310A58B555}" presName="parentTextArrow" presStyleLbl="node1" presStyleIdx="0" presStyleCnt="5"/>
      <dgm:spPr/>
    </dgm:pt>
    <dgm:pt modelId="{090622B7-ACFD-524C-A2DC-A4E95D0E3274}" type="pres">
      <dgm:prSet presAssocID="{1715B987-A8CB-744F-9CB7-F9310A58B555}" presName="arrow" presStyleLbl="node1" presStyleIdx="1" presStyleCnt="5"/>
      <dgm:spPr/>
    </dgm:pt>
    <dgm:pt modelId="{7659D3E6-819C-E24B-B54B-8E18C3E1D668}" type="pres">
      <dgm:prSet presAssocID="{1715B987-A8CB-744F-9CB7-F9310A58B555}" presName="descendantArrow" presStyleCnt="0"/>
      <dgm:spPr/>
    </dgm:pt>
    <dgm:pt modelId="{7F7259C6-36F4-4244-B7A0-22A7D2D2B47E}" type="pres">
      <dgm:prSet presAssocID="{2334AC3E-27B5-234E-AE1A-31B67E8B55CA}" presName="childTextArrow" presStyleLbl="fgAccFollowNode1" presStyleIdx="1" presStyleCnt="5">
        <dgm:presLayoutVars>
          <dgm:bulletEnabled val="1"/>
        </dgm:presLayoutVars>
      </dgm:prSet>
      <dgm:spPr/>
    </dgm:pt>
    <dgm:pt modelId="{1F4F08E9-C580-044B-A586-060E1B892DDC}" type="pres">
      <dgm:prSet presAssocID="{DBBFE6C5-DBA4-CF44-940E-D88A12200009}" presName="sp" presStyleCnt="0"/>
      <dgm:spPr/>
    </dgm:pt>
    <dgm:pt modelId="{3AB1400A-A546-7546-8399-34A72302D814}" type="pres">
      <dgm:prSet presAssocID="{C9AA9B1C-C428-3349-B834-ED3551A9295C}" presName="arrowAndChildren" presStyleCnt="0"/>
      <dgm:spPr/>
    </dgm:pt>
    <dgm:pt modelId="{DC6EC01C-8192-D943-8CAF-3BEDAC01376F}" type="pres">
      <dgm:prSet presAssocID="{C9AA9B1C-C428-3349-B834-ED3551A9295C}" presName="parentTextArrow" presStyleLbl="node1" presStyleIdx="1" presStyleCnt="5"/>
      <dgm:spPr/>
    </dgm:pt>
    <dgm:pt modelId="{8BFBA307-09D6-6F40-B179-C682EC389313}" type="pres">
      <dgm:prSet presAssocID="{C9AA9B1C-C428-3349-B834-ED3551A9295C}" presName="arrow" presStyleLbl="node1" presStyleIdx="2" presStyleCnt="5"/>
      <dgm:spPr/>
    </dgm:pt>
    <dgm:pt modelId="{F6D0FF2A-9760-6D45-AC9F-EDC67B9CCF31}" type="pres">
      <dgm:prSet presAssocID="{C9AA9B1C-C428-3349-B834-ED3551A9295C}" presName="descendantArrow" presStyleCnt="0"/>
      <dgm:spPr/>
    </dgm:pt>
    <dgm:pt modelId="{5F4B5429-8577-FF47-942D-9E1D681A285B}" type="pres">
      <dgm:prSet presAssocID="{C0672EB9-C2C3-E14C-B72E-F18FD49E41D2}" presName="childTextArrow" presStyleLbl="fgAccFollowNode1" presStyleIdx="2" presStyleCnt="5">
        <dgm:presLayoutVars>
          <dgm:bulletEnabled val="1"/>
        </dgm:presLayoutVars>
      </dgm:prSet>
      <dgm:spPr/>
    </dgm:pt>
    <dgm:pt modelId="{482A24E8-29E1-2C47-A66B-5A35581671ED}" type="pres">
      <dgm:prSet presAssocID="{B0321910-BFBD-A44B-8771-01AF2B01901E}" presName="sp" presStyleCnt="0"/>
      <dgm:spPr/>
    </dgm:pt>
    <dgm:pt modelId="{994A3DD4-DBA2-2F46-B8E1-1AC1746A52B6}" type="pres">
      <dgm:prSet presAssocID="{A249C4EC-A99F-4547-82C0-CDD1B61D623A}" presName="arrowAndChildren" presStyleCnt="0"/>
      <dgm:spPr/>
    </dgm:pt>
    <dgm:pt modelId="{2886CAC5-9569-DD47-B57C-E76FCD45B443}" type="pres">
      <dgm:prSet presAssocID="{A249C4EC-A99F-4547-82C0-CDD1B61D623A}" presName="parentTextArrow" presStyleLbl="node1" presStyleIdx="2" presStyleCnt="5"/>
      <dgm:spPr/>
    </dgm:pt>
    <dgm:pt modelId="{A94B2F17-EE78-6147-82A3-8BB3B2414885}" type="pres">
      <dgm:prSet presAssocID="{A249C4EC-A99F-4547-82C0-CDD1B61D623A}" presName="arrow" presStyleLbl="node1" presStyleIdx="3" presStyleCnt="5"/>
      <dgm:spPr/>
    </dgm:pt>
    <dgm:pt modelId="{016B4955-CDE6-7B48-BC17-15E38AEA22EC}" type="pres">
      <dgm:prSet presAssocID="{A249C4EC-A99F-4547-82C0-CDD1B61D623A}" presName="descendantArrow" presStyleCnt="0"/>
      <dgm:spPr/>
    </dgm:pt>
    <dgm:pt modelId="{9ED30CA4-9768-6E47-8A45-5EF4825C8679}" type="pres">
      <dgm:prSet presAssocID="{01454504-BFB8-7940-B2FA-91509A660446}" presName="childTextArrow" presStyleLbl="fgAccFollowNode1" presStyleIdx="3" presStyleCnt="5">
        <dgm:presLayoutVars>
          <dgm:bulletEnabled val="1"/>
        </dgm:presLayoutVars>
      </dgm:prSet>
      <dgm:spPr/>
    </dgm:pt>
    <dgm:pt modelId="{88A59BE9-55F1-FC44-8F7E-57D2F9E21837}" type="pres">
      <dgm:prSet presAssocID="{44741534-6EC3-CA45-8BDE-E17FF925CCB3}" presName="sp" presStyleCnt="0"/>
      <dgm:spPr/>
    </dgm:pt>
    <dgm:pt modelId="{23D10400-AA49-E143-A731-130D28725937}" type="pres">
      <dgm:prSet presAssocID="{7E591A1F-3F2C-2B44-A570-922581A24FFF}" presName="arrowAndChildren" presStyleCnt="0"/>
      <dgm:spPr/>
    </dgm:pt>
    <dgm:pt modelId="{F97F23E9-5565-E441-9D71-2F8F0424500D}" type="pres">
      <dgm:prSet presAssocID="{7E591A1F-3F2C-2B44-A570-922581A24FFF}" presName="parentTextArrow" presStyleLbl="node1" presStyleIdx="3" presStyleCnt="5"/>
      <dgm:spPr/>
    </dgm:pt>
    <dgm:pt modelId="{3D6EE081-EEBD-BE4C-99F0-BC4E8B9D0FAD}" type="pres">
      <dgm:prSet presAssocID="{7E591A1F-3F2C-2B44-A570-922581A24FFF}" presName="arrow" presStyleLbl="node1" presStyleIdx="4" presStyleCnt="5"/>
      <dgm:spPr/>
    </dgm:pt>
    <dgm:pt modelId="{5F7C84B6-4EB8-0542-AEA5-41EC27CAE92B}" type="pres">
      <dgm:prSet presAssocID="{7E591A1F-3F2C-2B44-A570-922581A24FFF}" presName="descendantArrow" presStyleCnt="0"/>
      <dgm:spPr/>
    </dgm:pt>
    <dgm:pt modelId="{8AA35372-1677-D746-A3A0-9505603A476E}" type="pres">
      <dgm:prSet presAssocID="{DF1BE129-7FB5-7D4A-98A7-3E2819DC91A3}" presName="childTextArrow" presStyleLbl="fgAccFollowNode1" presStyleIdx="4" presStyleCnt="5">
        <dgm:presLayoutVars>
          <dgm:bulletEnabled val="1"/>
        </dgm:presLayoutVars>
      </dgm:prSet>
      <dgm:spPr/>
    </dgm:pt>
  </dgm:ptLst>
  <dgm:cxnLst>
    <dgm:cxn modelId="{728B6916-1084-5E45-89D3-A4473C85A127}" type="presOf" srcId="{1FB31C44-595B-604C-8278-867F2A0ADECF}" destId="{5E626AD5-79F9-F846-97DB-C2EFDA785EEE}" srcOrd="0" destOrd="0" presId="urn:microsoft.com/office/officeart/2005/8/layout/process4"/>
    <dgm:cxn modelId="{AD90171D-FB3A-FC44-BBCF-8362B1511C13}" type="presOf" srcId="{3DD88EF6-0B3C-E645-8B41-D83432083CD9}" destId="{7E339291-1579-2E47-BE4D-69096E4DD5FE}" srcOrd="1" destOrd="0" presId="urn:microsoft.com/office/officeart/2005/8/layout/process4"/>
    <dgm:cxn modelId="{24DF511E-FA1F-FE4F-9443-50B6CB0591FF}" type="presOf" srcId="{C9AA9B1C-C428-3349-B834-ED3551A9295C}" destId="{DC6EC01C-8192-D943-8CAF-3BEDAC01376F}" srcOrd="0" destOrd="0" presId="urn:microsoft.com/office/officeart/2005/8/layout/process4"/>
    <dgm:cxn modelId="{45782A25-09A8-834E-A43C-D8CD7564E1B0}" srcId="{7E591A1F-3F2C-2B44-A570-922581A24FFF}" destId="{DF1BE129-7FB5-7D4A-98A7-3E2819DC91A3}" srcOrd="0" destOrd="0" parTransId="{A9A91717-6FCF-3447-AB74-9951CC2E405D}" sibTransId="{5C2FB255-86DB-714F-83F3-66851D99D5D3}"/>
    <dgm:cxn modelId="{AD8DCB26-A9E6-F24B-BE46-21877468F49A}" type="presOf" srcId="{C9AA9B1C-C428-3349-B834-ED3551A9295C}" destId="{8BFBA307-09D6-6F40-B179-C682EC389313}" srcOrd="1" destOrd="0" presId="urn:microsoft.com/office/officeart/2005/8/layout/process4"/>
    <dgm:cxn modelId="{1F1A5329-F619-D345-9764-31F8A06A17E0}" srcId="{3DD88EF6-0B3C-E645-8B41-D83432083CD9}" destId="{1FB31C44-595B-604C-8278-867F2A0ADECF}" srcOrd="0" destOrd="0" parTransId="{48CD1C9F-1C03-1F4B-873B-C8A5510854ED}" sibTransId="{8C776A15-5A5C-E74C-A113-77A26619FC22}"/>
    <dgm:cxn modelId="{AA3E6D37-E517-DA4B-B1A8-B5D6ADD25F53}" type="presOf" srcId="{01454504-BFB8-7940-B2FA-91509A660446}" destId="{9ED30CA4-9768-6E47-8A45-5EF4825C8679}" srcOrd="0" destOrd="0" presId="urn:microsoft.com/office/officeart/2005/8/layout/process4"/>
    <dgm:cxn modelId="{1BDB6738-05B9-4946-8F10-BAAAC189E1DB}" type="presOf" srcId="{7E591A1F-3F2C-2B44-A570-922581A24FFF}" destId="{F97F23E9-5565-E441-9D71-2F8F0424500D}" srcOrd="0" destOrd="0" presId="urn:microsoft.com/office/officeart/2005/8/layout/process4"/>
    <dgm:cxn modelId="{B295513E-71BB-EF4C-8ACE-A270681E9D6B}" srcId="{C9AA9B1C-C428-3349-B834-ED3551A9295C}" destId="{C0672EB9-C2C3-E14C-B72E-F18FD49E41D2}" srcOrd="0" destOrd="0" parTransId="{B69D5FF1-3A1F-9D41-8ADE-76D0D3A8D051}" sibTransId="{37F1FA50-7A3A-FE40-9263-D13603D981BB}"/>
    <dgm:cxn modelId="{27053346-33A4-1B40-8B7A-17BD5111D7E8}" type="presOf" srcId="{2334AC3E-27B5-234E-AE1A-31B67E8B55CA}" destId="{7F7259C6-36F4-4244-B7A0-22A7D2D2B47E}" srcOrd="0" destOrd="0" presId="urn:microsoft.com/office/officeart/2005/8/layout/process4"/>
    <dgm:cxn modelId="{30566B4A-367F-464A-9C82-A537F0DCD8DE}" type="presOf" srcId="{3DD88EF6-0B3C-E645-8B41-D83432083CD9}" destId="{DF7A9DB7-8630-AD49-9034-8FB8222C0DD7}" srcOrd="0" destOrd="0" presId="urn:microsoft.com/office/officeart/2005/8/layout/process4"/>
    <dgm:cxn modelId="{9448E04C-BC7D-1C40-A108-3CDF9BDDF821}" srcId="{964644F3-1FCC-2E4D-9A71-135BFE29D8CC}" destId="{C9AA9B1C-C428-3349-B834-ED3551A9295C}" srcOrd="2" destOrd="0" parTransId="{1B2EA543-2C26-CB43-AED3-65E7730B79CE}" sibTransId="{DBBFE6C5-DBA4-CF44-940E-D88A12200009}"/>
    <dgm:cxn modelId="{5B984E4D-566B-3246-9EA7-3E76D1F60493}" type="presOf" srcId="{A249C4EC-A99F-4547-82C0-CDD1B61D623A}" destId="{A94B2F17-EE78-6147-82A3-8BB3B2414885}" srcOrd="1" destOrd="0" presId="urn:microsoft.com/office/officeart/2005/8/layout/process4"/>
    <dgm:cxn modelId="{44E04E51-0FBC-434B-84E1-084981547437}" srcId="{1715B987-A8CB-744F-9CB7-F9310A58B555}" destId="{2334AC3E-27B5-234E-AE1A-31B67E8B55CA}" srcOrd="0" destOrd="0" parTransId="{02DACC2F-E97B-8D43-A379-07022E01ED21}" sibTransId="{C6C1035F-D1A8-C642-BBFC-FF2F82221DF4}"/>
    <dgm:cxn modelId="{0E87AB73-86E3-3B46-852B-18E4F6456E99}" type="presOf" srcId="{A249C4EC-A99F-4547-82C0-CDD1B61D623A}" destId="{2886CAC5-9569-DD47-B57C-E76FCD45B443}" srcOrd="0" destOrd="0" presId="urn:microsoft.com/office/officeart/2005/8/layout/process4"/>
    <dgm:cxn modelId="{1F168B74-AABA-0A48-8438-4D3C234CD6F6}" srcId="{A249C4EC-A99F-4547-82C0-CDD1B61D623A}" destId="{01454504-BFB8-7940-B2FA-91509A660446}" srcOrd="0" destOrd="0" parTransId="{26F98409-647A-C04A-82B5-72E489B21137}" sibTransId="{4DE0BCEE-BF5B-1D48-AE8B-9FD6626AD227}"/>
    <dgm:cxn modelId="{5704B583-6491-3040-9D6A-2ADE3E8AAAD4}" type="presOf" srcId="{964644F3-1FCC-2E4D-9A71-135BFE29D8CC}" destId="{BE49F047-5E2E-EF48-9083-C54EDF21E79E}" srcOrd="0" destOrd="0" presId="urn:microsoft.com/office/officeart/2005/8/layout/process4"/>
    <dgm:cxn modelId="{A29F988A-26DC-0F4F-93AB-7FF7F6DB7E46}" type="presOf" srcId="{7E591A1F-3F2C-2B44-A570-922581A24FFF}" destId="{3D6EE081-EEBD-BE4C-99F0-BC4E8B9D0FAD}" srcOrd="1" destOrd="0" presId="urn:microsoft.com/office/officeart/2005/8/layout/process4"/>
    <dgm:cxn modelId="{2ACC4893-400B-BB41-9C7C-3C2BFB70071F}" srcId="{964644F3-1FCC-2E4D-9A71-135BFE29D8CC}" destId="{1715B987-A8CB-744F-9CB7-F9310A58B555}" srcOrd="3" destOrd="0" parTransId="{02B59301-210C-F04A-99C2-E2FFE507267C}" sibTransId="{FCB5D1B6-2644-1644-A010-9579F12738CF}"/>
    <dgm:cxn modelId="{C1C70299-E74C-2949-A97E-E03398E99CA9}" srcId="{964644F3-1FCC-2E4D-9A71-135BFE29D8CC}" destId="{3DD88EF6-0B3C-E645-8B41-D83432083CD9}" srcOrd="4" destOrd="0" parTransId="{EC72A085-0E3E-AA4E-8AC0-EB4055BBFA12}" sibTransId="{1A67CFE5-94BF-394E-9833-0EAF75581763}"/>
    <dgm:cxn modelId="{346E4CA0-B88A-2442-9458-622E6B70EE00}" type="presOf" srcId="{1715B987-A8CB-744F-9CB7-F9310A58B555}" destId="{C3CB3BDC-4319-6D4D-932F-325EB0B394F3}" srcOrd="0" destOrd="0" presId="urn:microsoft.com/office/officeart/2005/8/layout/process4"/>
    <dgm:cxn modelId="{5B9E78AE-9CE4-E24E-872B-89B9CC38329C}" srcId="{964644F3-1FCC-2E4D-9A71-135BFE29D8CC}" destId="{A249C4EC-A99F-4547-82C0-CDD1B61D623A}" srcOrd="1" destOrd="0" parTransId="{C48FFED6-D591-AF4E-A64D-E64D5334DDD9}" sibTransId="{B0321910-BFBD-A44B-8771-01AF2B01901E}"/>
    <dgm:cxn modelId="{DB571AAF-037B-F54F-B5B0-AF60A8F6F6F5}" srcId="{964644F3-1FCC-2E4D-9A71-135BFE29D8CC}" destId="{7E591A1F-3F2C-2B44-A570-922581A24FFF}" srcOrd="0" destOrd="0" parTransId="{7855EF0E-7054-0D47-AFDC-380841241D4D}" sibTransId="{44741534-6EC3-CA45-8BDE-E17FF925CCB3}"/>
    <dgm:cxn modelId="{01B98DD1-E388-AB41-827C-1A567070EBFB}" type="presOf" srcId="{1715B987-A8CB-744F-9CB7-F9310A58B555}" destId="{090622B7-ACFD-524C-A2DC-A4E95D0E3274}" srcOrd="1" destOrd="0" presId="urn:microsoft.com/office/officeart/2005/8/layout/process4"/>
    <dgm:cxn modelId="{51CCF5FE-91AC-E243-953F-31D254C0A1BE}" type="presOf" srcId="{DF1BE129-7FB5-7D4A-98A7-3E2819DC91A3}" destId="{8AA35372-1677-D746-A3A0-9505603A476E}" srcOrd="0" destOrd="0" presId="urn:microsoft.com/office/officeart/2005/8/layout/process4"/>
    <dgm:cxn modelId="{E0E2EAFF-91F3-744D-96AF-B2E2F37CE6ED}" type="presOf" srcId="{C0672EB9-C2C3-E14C-B72E-F18FD49E41D2}" destId="{5F4B5429-8577-FF47-942D-9E1D681A285B}" srcOrd="0" destOrd="0" presId="urn:microsoft.com/office/officeart/2005/8/layout/process4"/>
    <dgm:cxn modelId="{56467354-2BFC-E34C-BC6B-1FDEBF73CACF}" type="presParOf" srcId="{BE49F047-5E2E-EF48-9083-C54EDF21E79E}" destId="{8B85EBDC-2981-0D43-BF66-C484666DD764}" srcOrd="0" destOrd="0" presId="urn:microsoft.com/office/officeart/2005/8/layout/process4"/>
    <dgm:cxn modelId="{18914316-6766-8747-8364-90DC0E1B3BCC}" type="presParOf" srcId="{8B85EBDC-2981-0D43-BF66-C484666DD764}" destId="{DF7A9DB7-8630-AD49-9034-8FB8222C0DD7}" srcOrd="0" destOrd="0" presId="urn:microsoft.com/office/officeart/2005/8/layout/process4"/>
    <dgm:cxn modelId="{756F046F-AAFD-4340-8ED9-8664EBA781A9}" type="presParOf" srcId="{8B85EBDC-2981-0D43-BF66-C484666DD764}" destId="{7E339291-1579-2E47-BE4D-69096E4DD5FE}" srcOrd="1" destOrd="0" presId="urn:microsoft.com/office/officeart/2005/8/layout/process4"/>
    <dgm:cxn modelId="{F8A5BBFF-6669-8B49-819D-A7C38A01572E}" type="presParOf" srcId="{8B85EBDC-2981-0D43-BF66-C484666DD764}" destId="{A2C475B0-896C-6B48-8434-96868FF0AA64}" srcOrd="2" destOrd="0" presId="urn:microsoft.com/office/officeart/2005/8/layout/process4"/>
    <dgm:cxn modelId="{DC95DE47-AE89-B34C-9C84-D7B4FD1AC443}" type="presParOf" srcId="{A2C475B0-896C-6B48-8434-96868FF0AA64}" destId="{5E626AD5-79F9-F846-97DB-C2EFDA785EEE}" srcOrd="0" destOrd="0" presId="urn:microsoft.com/office/officeart/2005/8/layout/process4"/>
    <dgm:cxn modelId="{CC0D45ED-A85E-B349-8D7C-6A08865B3A0F}" type="presParOf" srcId="{BE49F047-5E2E-EF48-9083-C54EDF21E79E}" destId="{99F473CD-1CDF-904D-AA14-E97A472C9A01}" srcOrd="1" destOrd="0" presId="urn:microsoft.com/office/officeart/2005/8/layout/process4"/>
    <dgm:cxn modelId="{128519CE-EA92-5347-84F5-EBBADC3DFE1E}" type="presParOf" srcId="{BE49F047-5E2E-EF48-9083-C54EDF21E79E}" destId="{87597A1A-A3C9-DA4B-9393-4C60D69774DD}" srcOrd="2" destOrd="0" presId="urn:microsoft.com/office/officeart/2005/8/layout/process4"/>
    <dgm:cxn modelId="{664BEB92-D32E-9E4E-A2E4-92160BD2038C}" type="presParOf" srcId="{87597A1A-A3C9-DA4B-9393-4C60D69774DD}" destId="{C3CB3BDC-4319-6D4D-932F-325EB0B394F3}" srcOrd="0" destOrd="0" presId="urn:microsoft.com/office/officeart/2005/8/layout/process4"/>
    <dgm:cxn modelId="{A4E7D04D-FB50-D04F-AC03-96E46857FEFF}" type="presParOf" srcId="{87597A1A-A3C9-DA4B-9393-4C60D69774DD}" destId="{090622B7-ACFD-524C-A2DC-A4E95D0E3274}" srcOrd="1" destOrd="0" presId="urn:microsoft.com/office/officeart/2005/8/layout/process4"/>
    <dgm:cxn modelId="{852D7D85-B681-4A4B-AB55-BB29B28C40BA}" type="presParOf" srcId="{87597A1A-A3C9-DA4B-9393-4C60D69774DD}" destId="{7659D3E6-819C-E24B-B54B-8E18C3E1D668}" srcOrd="2" destOrd="0" presId="urn:microsoft.com/office/officeart/2005/8/layout/process4"/>
    <dgm:cxn modelId="{5C5D8BE7-90C3-3D4D-B23A-ACD4F947304C}" type="presParOf" srcId="{7659D3E6-819C-E24B-B54B-8E18C3E1D668}" destId="{7F7259C6-36F4-4244-B7A0-22A7D2D2B47E}" srcOrd="0" destOrd="0" presId="urn:microsoft.com/office/officeart/2005/8/layout/process4"/>
    <dgm:cxn modelId="{E23AA9ED-3632-A34A-9EA7-F6333863CE16}" type="presParOf" srcId="{BE49F047-5E2E-EF48-9083-C54EDF21E79E}" destId="{1F4F08E9-C580-044B-A586-060E1B892DDC}" srcOrd="3" destOrd="0" presId="urn:microsoft.com/office/officeart/2005/8/layout/process4"/>
    <dgm:cxn modelId="{C2D5A4A2-8DA3-824F-A57A-721A992FE52E}" type="presParOf" srcId="{BE49F047-5E2E-EF48-9083-C54EDF21E79E}" destId="{3AB1400A-A546-7546-8399-34A72302D814}" srcOrd="4" destOrd="0" presId="urn:microsoft.com/office/officeart/2005/8/layout/process4"/>
    <dgm:cxn modelId="{9FBB2B2F-8720-A34C-A0E7-06A3FD7913B0}" type="presParOf" srcId="{3AB1400A-A546-7546-8399-34A72302D814}" destId="{DC6EC01C-8192-D943-8CAF-3BEDAC01376F}" srcOrd="0" destOrd="0" presId="urn:microsoft.com/office/officeart/2005/8/layout/process4"/>
    <dgm:cxn modelId="{8CD7C50E-1523-E04A-8B60-6E12E10B6B47}" type="presParOf" srcId="{3AB1400A-A546-7546-8399-34A72302D814}" destId="{8BFBA307-09D6-6F40-B179-C682EC389313}" srcOrd="1" destOrd="0" presId="urn:microsoft.com/office/officeart/2005/8/layout/process4"/>
    <dgm:cxn modelId="{B6038D9E-9A79-0C48-AEC1-AE23775AF1A2}" type="presParOf" srcId="{3AB1400A-A546-7546-8399-34A72302D814}" destId="{F6D0FF2A-9760-6D45-AC9F-EDC67B9CCF31}" srcOrd="2" destOrd="0" presId="urn:microsoft.com/office/officeart/2005/8/layout/process4"/>
    <dgm:cxn modelId="{D1CB42BB-1AB2-8140-AF5F-CE654CFB5011}" type="presParOf" srcId="{F6D0FF2A-9760-6D45-AC9F-EDC67B9CCF31}" destId="{5F4B5429-8577-FF47-942D-9E1D681A285B}" srcOrd="0" destOrd="0" presId="urn:microsoft.com/office/officeart/2005/8/layout/process4"/>
    <dgm:cxn modelId="{5F88B015-7AC1-B24F-92E7-E63019E16C81}" type="presParOf" srcId="{BE49F047-5E2E-EF48-9083-C54EDF21E79E}" destId="{482A24E8-29E1-2C47-A66B-5A35581671ED}" srcOrd="5" destOrd="0" presId="urn:microsoft.com/office/officeart/2005/8/layout/process4"/>
    <dgm:cxn modelId="{EABA64EA-BA27-1545-80EE-D7232B355FA0}" type="presParOf" srcId="{BE49F047-5E2E-EF48-9083-C54EDF21E79E}" destId="{994A3DD4-DBA2-2F46-B8E1-1AC1746A52B6}" srcOrd="6" destOrd="0" presId="urn:microsoft.com/office/officeart/2005/8/layout/process4"/>
    <dgm:cxn modelId="{E481CA27-0D94-6D4E-9016-976AB3660AD3}" type="presParOf" srcId="{994A3DD4-DBA2-2F46-B8E1-1AC1746A52B6}" destId="{2886CAC5-9569-DD47-B57C-E76FCD45B443}" srcOrd="0" destOrd="0" presId="urn:microsoft.com/office/officeart/2005/8/layout/process4"/>
    <dgm:cxn modelId="{7EC0722F-176B-3A47-89DC-BB02DA26360B}" type="presParOf" srcId="{994A3DD4-DBA2-2F46-B8E1-1AC1746A52B6}" destId="{A94B2F17-EE78-6147-82A3-8BB3B2414885}" srcOrd="1" destOrd="0" presId="urn:microsoft.com/office/officeart/2005/8/layout/process4"/>
    <dgm:cxn modelId="{DC36EB0F-4643-F04B-BD97-415F69D04988}" type="presParOf" srcId="{994A3DD4-DBA2-2F46-B8E1-1AC1746A52B6}" destId="{016B4955-CDE6-7B48-BC17-15E38AEA22EC}" srcOrd="2" destOrd="0" presId="urn:microsoft.com/office/officeart/2005/8/layout/process4"/>
    <dgm:cxn modelId="{32E429F4-7878-6D46-8855-8A7CBA66715E}" type="presParOf" srcId="{016B4955-CDE6-7B48-BC17-15E38AEA22EC}" destId="{9ED30CA4-9768-6E47-8A45-5EF4825C8679}" srcOrd="0" destOrd="0" presId="urn:microsoft.com/office/officeart/2005/8/layout/process4"/>
    <dgm:cxn modelId="{5B0498E5-D4F8-1D4B-84E8-EB1E87D295CE}" type="presParOf" srcId="{BE49F047-5E2E-EF48-9083-C54EDF21E79E}" destId="{88A59BE9-55F1-FC44-8F7E-57D2F9E21837}" srcOrd="7" destOrd="0" presId="urn:microsoft.com/office/officeart/2005/8/layout/process4"/>
    <dgm:cxn modelId="{A0E55344-4E65-8E4F-996F-DDA159791F18}" type="presParOf" srcId="{BE49F047-5E2E-EF48-9083-C54EDF21E79E}" destId="{23D10400-AA49-E143-A731-130D28725937}" srcOrd="8" destOrd="0" presId="urn:microsoft.com/office/officeart/2005/8/layout/process4"/>
    <dgm:cxn modelId="{87A4BB5A-E505-4944-924B-6A8879A5C7DD}" type="presParOf" srcId="{23D10400-AA49-E143-A731-130D28725937}" destId="{F97F23E9-5565-E441-9D71-2F8F0424500D}" srcOrd="0" destOrd="0" presId="urn:microsoft.com/office/officeart/2005/8/layout/process4"/>
    <dgm:cxn modelId="{FCF5DF0B-2B21-8447-A43C-C36C9A6E7706}" type="presParOf" srcId="{23D10400-AA49-E143-A731-130D28725937}" destId="{3D6EE081-EEBD-BE4C-99F0-BC4E8B9D0FAD}" srcOrd="1" destOrd="0" presId="urn:microsoft.com/office/officeart/2005/8/layout/process4"/>
    <dgm:cxn modelId="{FA4CDF1C-4DC2-4245-BE06-113E2CD63E4D}" type="presParOf" srcId="{23D10400-AA49-E143-A731-130D28725937}" destId="{5F7C84B6-4EB8-0542-AEA5-41EC27CAE92B}" srcOrd="2" destOrd="0" presId="urn:microsoft.com/office/officeart/2005/8/layout/process4"/>
    <dgm:cxn modelId="{729F3F10-4F42-9E45-A695-B03D01CB797F}" type="presParOf" srcId="{5F7C84B6-4EB8-0542-AEA5-41EC27CAE92B}" destId="{8AA35372-1677-D746-A3A0-9505603A476E}" srcOrd="0" destOrd="0" presId="urn:microsoft.com/office/officeart/2005/8/layout/process4"/>
  </dgm:cxnLst>
  <dgm:bg/>
  <dgm:whole/>
  <dgm:extLst>
    <a:ext uri="http://schemas.microsoft.com/office/drawing/2008/diagram">
      <dsp:dataModelExt xmlns:dsp="http://schemas.microsoft.com/office/drawing/2008/diagram" relId="rId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339291-1579-2E47-BE4D-69096E4DD5FE}">
      <dsp:nvSpPr>
        <dsp:cNvPr id="0" name=""/>
        <dsp:cNvSpPr/>
      </dsp:nvSpPr>
      <dsp:spPr>
        <a:xfrm>
          <a:off x="0" y="4911562"/>
          <a:ext cx="5720080" cy="805782"/>
        </a:xfrm>
        <a:prstGeom prst="rec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42240" tIns="142240" rIns="142240" bIns="142240" numCol="1" spcCol="1270" anchor="ctr" anchorCtr="0">
          <a:noAutofit/>
        </a:bodyPr>
        <a:lstStyle/>
        <a:p>
          <a:pPr marL="0" lvl="0" indent="0" algn="ctr" defTabSz="889000">
            <a:lnSpc>
              <a:spcPct val="90000"/>
            </a:lnSpc>
            <a:spcBef>
              <a:spcPct val="0"/>
            </a:spcBef>
            <a:spcAft>
              <a:spcPct val="35000"/>
            </a:spcAft>
            <a:buNone/>
          </a:pPr>
          <a:r>
            <a:rPr kumimoji="1" lang="ja-JP" altLang="en-US" sz="2000" kern="1200">
              <a:latin typeface="ヒラギノ丸ゴ Pro W4"/>
              <a:ea typeface="ヒラギノ丸ゴ Pro W4"/>
              <a:cs typeface="ヒラギノ丸ゴ Pro W4"/>
            </a:rPr>
            <a:t>認定</a:t>
          </a:r>
        </a:p>
      </dsp:txBody>
      <dsp:txXfrm>
        <a:off x="0" y="4911562"/>
        <a:ext cx="5720080" cy="435122"/>
      </dsp:txXfrm>
    </dsp:sp>
    <dsp:sp modelId="{5E626AD5-79F9-F846-97DB-C2EFDA785EEE}">
      <dsp:nvSpPr>
        <dsp:cNvPr id="0" name=""/>
        <dsp:cNvSpPr/>
      </dsp:nvSpPr>
      <dsp:spPr>
        <a:xfrm>
          <a:off x="0" y="5330569"/>
          <a:ext cx="5720080" cy="370660"/>
        </a:xfrm>
        <a:prstGeom prst="rect">
          <a:avLst/>
        </a:prstGeom>
        <a:solidFill>
          <a:schemeClr val="accen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42240" tIns="25400" rIns="142240" bIns="25400" numCol="1" spcCol="1270" anchor="ctr" anchorCtr="0">
          <a:noAutofit/>
        </a:bodyPr>
        <a:lstStyle/>
        <a:p>
          <a:pPr marL="0" lvl="0" indent="0" algn="ctr" defTabSz="889000">
            <a:lnSpc>
              <a:spcPct val="90000"/>
            </a:lnSpc>
            <a:spcBef>
              <a:spcPct val="0"/>
            </a:spcBef>
            <a:spcAft>
              <a:spcPct val="35000"/>
            </a:spcAft>
            <a:buNone/>
          </a:pPr>
          <a:r>
            <a:rPr kumimoji="1" lang="ja-JP" altLang="en-US" sz="2000" kern="1200">
              <a:latin typeface="ヒラギノ丸ゴ Pro W4"/>
              <a:ea typeface="ヒラギノ丸ゴ Pro W4"/>
              <a:cs typeface="ヒラギノ丸ゴ Pro W4"/>
            </a:rPr>
            <a:t>７月中旬</a:t>
          </a:r>
        </a:p>
      </dsp:txBody>
      <dsp:txXfrm>
        <a:off x="0" y="5330569"/>
        <a:ext cx="5720080" cy="370660"/>
      </dsp:txXfrm>
    </dsp:sp>
    <dsp:sp modelId="{090622B7-ACFD-524C-A2DC-A4E95D0E3274}">
      <dsp:nvSpPr>
        <dsp:cNvPr id="0" name=""/>
        <dsp:cNvSpPr/>
      </dsp:nvSpPr>
      <dsp:spPr>
        <a:xfrm rot="10800000">
          <a:off x="0" y="3684355"/>
          <a:ext cx="5720080" cy="1239293"/>
        </a:xfrm>
        <a:prstGeom prst="upArrowCallou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42240" tIns="142240" rIns="142240" bIns="142240" numCol="1" spcCol="1270" anchor="ctr" anchorCtr="0">
          <a:noAutofit/>
        </a:bodyPr>
        <a:lstStyle/>
        <a:p>
          <a:pPr marL="0" lvl="0" indent="0" algn="ctr" defTabSz="889000">
            <a:lnSpc>
              <a:spcPct val="90000"/>
            </a:lnSpc>
            <a:spcBef>
              <a:spcPct val="0"/>
            </a:spcBef>
            <a:spcAft>
              <a:spcPct val="35000"/>
            </a:spcAft>
            <a:buNone/>
          </a:pPr>
          <a:r>
            <a:rPr kumimoji="1" lang="ja-JP" altLang="en-US" sz="2000" kern="1200">
              <a:latin typeface="ヒラギノ丸ゴ Pro W4"/>
              <a:ea typeface="ヒラギノ丸ゴ Pro W4"/>
              <a:cs typeface="ヒラギノ丸ゴ Pro W4"/>
            </a:rPr>
            <a:t>認定機構　審査会・委員会</a:t>
          </a:r>
        </a:p>
      </dsp:txBody>
      <dsp:txXfrm rot="-10800000">
        <a:off x="0" y="3684355"/>
        <a:ext cx="5720080" cy="434992"/>
      </dsp:txXfrm>
    </dsp:sp>
    <dsp:sp modelId="{7F7259C6-36F4-4244-B7A0-22A7D2D2B47E}">
      <dsp:nvSpPr>
        <dsp:cNvPr id="0" name=""/>
        <dsp:cNvSpPr/>
      </dsp:nvSpPr>
      <dsp:spPr>
        <a:xfrm>
          <a:off x="0" y="4119347"/>
          <a:ext cx="5720080" cy="370548"/>
        </a:xfrm>
        <a:prstGeom prst="rect">
          <a:avLst/>
        </a:prstGeom>
        <a:solidFill>
          <a:schemeClr val="accen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42240" tIns="25400" rIns="142240" bIns="25400" numCol="1" spcCol="1270" anchor="ctr" anchorCtr="0">
          <a:noAutofit/>
        </a:bodyPr>
        <a:lstStyle/>
        <a:p>
          <a:pPr marL="0" lvl="0" indent="0" algn="ctr" defTabSz="889000">
            <a:lnSpc>
              <a:spcPct val="90000"/>
            </a:lnSpc>
            <a:spcBef>
              <a:spcPct val="0"/>
            </a:spcBef>
            <a:spcAft>
              <a:spcPct val="35000"/>
            </a:spcAft>
            <a:buNone/>
          </a:pPr>
          <a:r>
            <a:rPr kumimoji="1" lang="ja-JP" altLang="en-US" sz="2000" kern="1200">
              <a:latin typeface="ヒラギノ丸ゴ Pro W4"/>
              <a:ea typeface="ヒラギノ丸ゴ Pro W4"/>
              <a:cs typeface="ヒラギノ丸ゴ Pro W4"/>
            </a:rPr>
            <a:t>７月上旬</a:t>
          </a:r>
        </a:p>
      </dsp:txBody>
      <dsp:txXfrm>
        <a:off x="0" y="4119347"/>
        <a:ext cx="5720080" cy="370548"/>
      </dsp:txXfrm>
    </dsp:sp>
    <dsp:sp modelId="{8BFBA307-09D6-6F40-B179-C682EC389313}">
      <dsp:nvSpPr>
        <dsp:cNvPr id="0" name=""/>
        <dsp:cNvSpPr/>
      </dsp:nvSpPr>
      <dsp:spPr>
        <a:xfrm rot="10800000">
          <a:off x="0" y="2457148"/>
          <a:ext cx="5720080" cy="1239293"/>
        </a:xfrm>
        <a:prstGeom prst="upArrowCallou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42240" tIns="142240" rIns="142240" bIns="142240" numCol="1" spcCol="1270" anchor="ctr" anchorCtr="0">
          <a:noAutofit/>
        </a:bodyPr>
        <a:lstStyle/>
        <a:p>
          <a:pPr marL="0" lvl="0" indent="0" algn="ctr" defTabSz="889000">
            <a:lnSpc>
              <a:spcPct val="90000"/>
            </a:lnSpc>
            <a:spcBef>
              <a:spcPct val="0"/>
            </a:spcBef>
            <a:spcAft>
              <a:spcPct val="35000"/>
            </a:spcAft>
            <a:buNone/>
          </a:pPr>
          <a:r>
            <a:rPr kumimoji="1" lang="ja-JP" altLang="en-US" sz="2000" kern="1200">
              <a:latin typeface="ヒラギノ丸ゴ Pro W4"/>
              <a:ea typeface="ヒラギノ丸ゴ Pro W4"/>
              <a:cs typeface="ヒラギノ丸ゴ Pro W4"/>
            </a:rPr>
            <a:t>願書</a:t>
          </a:r>
          <a:r>
            <a:rPr kumimoji="1" lang="ja-JP" altLang="en-US" sz="2000" kern="1200">
              <a:solidFill>
                <a:schemeClr val="bg1"/>
              </a:solidFill>
              <a:latin typeface="ヒラギノ丸ゴ Pro W4"/>
              <a:ea typeface="ヒラギノ丸ゴ Pro W4"/>
              <a:cs typeface="ヒラギノ丸ゴ Pro W4"/>
            </a:rPr>
            <a:t>申請</a:t>
          </a:r>
        </a:p>
      </dsp:txBody>
      <dsp:txXfrm rot="-10800000">
        <a:off x="0" y="2457148"/>
        <a:ext cx="5720080" cy="434992"/>
      </dsp:txXfrm>
    </dsp:sp>
    <dsp:sp modelId="{5F4B5429-8577-FF47-942D-9E1D681A285B}">
      <dsp:nvSpPr>
        <dsp:cNvPr id="0" name=""/>
        <dsp:cNvSpPr/>
      </dsp:nvSpPr>
      <dsp:spPr>
        <a:xfrm>
          <a:off x="0" y="2892140"/>
          <a:ext cx="5720080" cy="370548"/>
        </a:xfrm>
        <a:prstGeom prst="rect">
          <a:avLst/>
        </a:prstGeom>
        <a:solidFill>
          <a:schemeClr val="accen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42240" tIns="25400" rIns="142240" bIns="25400" numCol="1" spcCol="1270" anchor="ctr" anchorCtr="0">
          <a:noAutofit/>
        </a:bodyPr>
        <a:lstStyle/>
        <a:p>
          <a:pPr marL="0" lvl="0" indent="0" algn="ctr" defTabSz="889000">
            <a:lnSpc>
              <a:spcPct val="90000"/>
            </a:lnSpc>
            <a:spcBef>
              <a:spcPct val="0"/>
            </a:spcBef>
            <a:spcAft>
              <a:spcPct val="35000"/>
            </a:spcAft>
            <a:buNone/>
          </a:pPr>
          <a:r>
            <a:rPr kumimoji="1" lang="ja-JP" altLang="en-US" sz="2000" kern="1200">
              <a:latin typeface="ヒラギノ丸ゴ Pro W4"/>
              <a:ea typeface="ヒラギノ丸ゴ Pro W4"/>
              <a:cs typeface="ヒラギノ丸ゴ Pro W4"/>
            </a:rPr>
            <a:t>　６月１５日</a:t>
          </a:r>
          <a:r>
            <a:rPr kumimoji="1" lang="en-US" altLang="ja-JP" sz="2000" kern="1200">
              <a:latin typeface="ヒラギノ丸ゴ Pro W4"/>
              <a:ea typeface="ヒラギノ丸ゴ Pro W4"/>
              <a:cs typeface="ヒラギノ丸ゴ Pro W4"/>
            </a:rPr>
            <a:t>〜</a:t>
          </a:r>
          <a:r>
            <a:rPr kumimoji="1" lang="ja-JP" altLang="en-US" sz="2000" kern="1200">
              <a:latin typeface="ヒラギノ丸ゴ Pro W4"/>
              <a:ea typeface="ヒラギノ丸ゴ Pro W4"/>
              <a:cs typeface="ヒラギノ丸ゴ Pro W4"/>
            </a:rPr>
            <a:t>３０日</a:t>
          </a:r>
        </a:p>
      </dsp:txBody>
      <dsp:txXfrm>
        <a:off x="0" y="2892140"/>
        <a:ext cx="5720080" cy="370548"/>
      </dsp:txXfrm>
    </dsp:sp>
    <dsp:sp modelId="{A94B2F17-EE78-6147-82A3-8BB3B2414885}">
      <dsp:nvSpPr>
        <dsp:cNvPr id="0" name=""/>
        <dsp:cNvSpPr/>
      </dsp:nvSpPr>
      <dsp:spPr>
        <a:xfrm rot="10800000">
          <a:off x="0" y="1229941"/>
          <a:ext cx="5720080" cy="1239293"/>
        </a:xfrm>
        <a:prstGeom prst="upArrowCallou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42240" tIns="142240" rIns="142240" bIns="142240" numCol="1" spcCol="1270" anchor="ctr" anchorCtr="0">
          <a:noAutofit/>
        </a:bodyPr>
        <a:lstStyle/>
        <a:p>
          <a:pPr marL="0" lvl="0" indent="0" algn="ctr" defTabSz="889000">
            <a:lnSpc>
              <a:spcPct val="90000"/>
            </a:lnSpc>
            <a:spcBef>
              <a:spcPct val="0"/>
            </a:spcBef>
            <a:spcAft>
              <a:spcPct val="35000"/>
            </a:spcAft>
            <a:buNone/>
          </a:pPr>
          <a:r>
            <a:rPr kumimoji="1" lang="ja-JP" altLang="en-US" sz="2000" kern="1200">
              <a:latin typeface="ヒラギノ丸ゴ Pro W4"/>
              <a:ea typeface="ヒラギノ丸ゴ Pro W4"/>
              <a:cs typeface="ヒラギノ丸ゴ Pro W4"/>
            </a:rPr>
            <a:t>　６月７日</a:t>
          </a:r>
        </a:p>
      </dsp:txBody>
      <dsp:txXfrm rot="-10800000">
        <a:off x="0" y="1229941"/>
        <a:ext cx="5720080" cy="434992"/>
      </dsp:txXfrm>
    </dsp:sp>
    <dsp:sp modelId="{9ED30CA4-9768-6E47-8A45-5EF4825C8679}">
      <dsp:nvSpPr>
        <dsp:cNvPr id="0" name=""/>
        <dsp:cNvSpPr/>
      </dsp:nvSpPr>
      <dsp:spPr>
        <a:xfrm>
          <a:off x="0" y="1664933"/>
          <a:ext cx="5720080" cy="370548"/>
        </a:xfrm>
        <a:prstGeom prst="rect">
          <a:avLst/>
        </a:prstGeom>
        <a:solidFill>
          <a:schemeClr val="accen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42240" tIns="25400" rIns="142240" bIns="25400" numCol="1" spcCol="1270" anchor="ctr" anchorCtr="0">
          <a:noAutofit/>
        </a:bodyPr>
        <a:lstStyle/>
        <a:p>
          <a:pPr marL="0" lvl="0" indent="0" algn="ctr" defTabSz="889000">
            <a:lnSpc>
              <a:spcPct val="90000"/>
            </a:lnSpc>
            <a:spcBef>
              <a:spcPct val="0"/>
            </a:spcBef>
            <a:spcAft>
              <a:spcPct val="35000"/>
            </a:spcAft>
            <a:buNone/>
          </a:pPr>
          <a:r>
            <a:rPr kumimoji="1" lang="ja-JP" altLang="en-US" sz="2000" kern="1200">
              <a:latin typeface="ヒラギノ丸ゴ Pro W4"/>
              <a:ea typeface="ヒラギノ丸ゴ Pro W4"/>
              <a:cs typeface="ヒラギノ丸ゴ Pro W4"/>
            </a:rPr>
            <a:t>講演会</a:t>
          </a:r>
        </a:p>
      </dsp:txBody>
      <dsp:txXfrm>
        <a:off x="0" y="1664933"/>
        <a:ext cx="5720080" cy="370548"/>
      </dsp:txXfrm>
    </dsp:sp>
    <dsp:sp modelId="{3D6EE081-EEBD-BE4C-99F0-BC4E8B9D0FAD}">
      <dsp:nvSpPr>
        <dsp:cNvPr id="0" name=""/>
        <dsp:cNvSpPr/>
      </dsp:nvSpPr>
      <dsp:spPr>
        <a:xfrm rot="10800000">
          <a:off x="0" y="2734"/>
          <a:ext cx="5720080" cy="1239293"/>
        </a:xfrm>
        <a:prstGeom prst="upArrowCallou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42240" tIns="142240" rIns="142240" bIns="142240" numCol="1" spcCol="1270" anchor="ctr" anchorCtr="0">
          <a:noAutofit/>
        </a:bodyPr>
        <a:lstStyle/>
        <a:p>
          <a:pPr marL="0" lvl="0" indent="0" algn="ctr" defTabSz="889000">
            <a:lnSpc>
              <a:spcPct val="90000"/>
            </a:lnSpc>
            <a:spcBef>
              <a:spcPct val="0"/>
            </a:spcBef>
            <a:spcAft>
              <a:spcPct val="35000"/>
            </a:spcAft>
            <a:buNone/>
          </a:pPr>
          <a:r>
            <a:rPr kumimoji="1" lang="ja-JP" altLang="en-US" sz="2000" kern="1200">
              <a:latin typeface="ヒラギノ丸ゴ Pro W4"/>
              <a:ea typeface="ヒラギノ丸ゴ Pro W4"/>
              <a:cs typeface="ヒラギノ丸ゴ Pro W4"/>
            </a:rPr>
            <a:t>基礎</a:t>
          </a:r>
          <a:r>
            <a:rPr kumimoji="1" lang="en-US" altLang="ja-JP" sz="2000" kern="1200">
              <a:latin typeface="ヒラギノ丸ゴ Pro W4"/>
              <a:ea typeface="ヒラギノ丸ゴ Pro W4"/>
              <a:cs typeface="ヒラギノ丸ゴ Pro W4"/>
            </a:rPr>
            <a:t>(</a:t>
          </a:r>
          <a:r>
            <a:rPr kumimoji="1" lang="ja-JP" altLang="en-US" sz="2000" kern="1200">
              <a:latin typeface="ヒラギノ丸ゴ Pro W4"/>
              <a:ea typeface="ヒラギノ丸ゴ Pro W4"/>
              <a:cs typeface="ヒラギノ丸ゴ Pro W4"/>
            </a:rPr>
            <a:t>認定</a:t>
          </a:r>
          <a:r>
            <a:rPr kumimoji="1" lang="en-US" altLang="ja-JP" sz="2000" kern="1200">
              <a:latin typeface="ヒラギノ丸ゴ Pro W4"/>
              <a:ea typeface="ヒラギノ丸ゴ Pro W4"/>
              <a:cs typeface="ヒラギノ丸ゴ Pro W4"/>
            </a:rPr>
            <a:t>)</a:t>
          </a:r>
          <a:r>
            <a:rPr kumimoji="1" lang="ja-JP" altLang="en-US" sz="2000" kern="1200">
              <a:latin typeface="ヒラギノ丸ゴ Pro W4"/>
              <a:ea typeface="ヒラギノ丸ゴ Pro W4"/>
              <a:cs typeface="ヒラギノ丸ゴ Pro W4"/>
            </a:rPr>
            <a:t>講習会受付</a:t>
          </a:r>
        </a:p>
      </dsp:txBody>
      <dsp:txXfrm rot="-10800000">
        <a:off x="0" y="2734"/>
        <a:ext cx="5720080" cy="434992"/>
      </dsp:txXfrm>
    </dsp:sp>
    <dsp:sp modelId="{8AA35372-1677-D746-A3A0-9505603A476E}">
      <dsp:nvSpPr>
        <dsp:cNvPr id="0" name=""/>
        <dsp:cNvSpPr/>
      </dsp:nvSpPr>
      <dsp:spPr>
        <a:xfrm>
          <a:off x="0" y="437726"/>
          <a:ext cx="5720080" cy="370548"/>
        </a:xfrm>
        <a:prstGeom prst="rect">
          <a:avLst/>
        </a:prstGeom>
        <a:solidFill>
          <a:schemeClr val="accen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42240" tIns="25400" rIns="142240" bIns="25400" numCol="1" spcCol="1270" anchor="ctr" anchorCtr="0">
          <a:noAutofit/>
        </a:bodyPr>
        <a:lstStyle/>
        <a:p>
          <a:pPr marL="0" lvl="0" indent="0" algn="ctr" defTabSz="889000">
            <a:lnSpc>
              <a:spcPct val="90000"/>
            </a:lnSpc>
            <a:spcBef>
              <a:spcPct val="0"/>
            </a:spcBef>
            <a:spcAft>
              <a:spcPct val="35000"/>
            </a:spcAft>
            <a:buNone/>
          </a:pPr>
          <a:r>
            <a:rPr kumimoji="1" lang="ja-JP" altLang="en-US" sz="2000" kern="1200">
              <a:latin typeface="ヒラギノ丸ゴ Pro W4"/>
              <a:ea typeface="ヒラギノ丸ゴ Pro W4"/>
              <a:cs typeface="ヒラギノ丸ゴ Pro W4"/>
            </a:rPr>
            <a:t>４月１日</a:t>
          </a:r>
          <a:r>
            <a:rPr kumimoji="1" lang="en-US" altLang="ja-JP" sz="2000" kern="1200">
              <a:latin typeface="ヒラギノ丸ゴ Pro W4"/>
              <a:ea typeface="ヒラギノ丸ゴ Pro W4"/>
              <a:cs typeface="ヒラギノ丸ゴ Pro W4"/>
            </a:rPr>
            <a:t>〜</a:t>
          </a:r>
          <a:r>
            <a:rPr kumimoji="1" lang="ja-JP" altLang="en-US" sz="2000" kern="1200">
              <a:latin typeface="ヒラギノ丸ゴ Pro W4"/>
              <a:ea typeface="ヒラギノ丸ゴ Pro W4"/>
              <a:cs typeface="ヒラギノ丸ゴ Pro W4"/>
            </a:rPr>
            <a:t>５月１５日</a:t>
          </a:r>
        </a:p>
      </dsp:txBody>
      <dsp:txXfrm>
        <a:off x="0" y="437726"/>
        <a:ext cx="5720080" cy="37054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4</Pages>
  <Words>272</Words>
  <Characters>1556</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群馬県糖尿病療養指導認定機構</vt:lpstr>
    </vt:vector>
  </TitlesOfParts>
  <Company/>
  <LinksUpToDate>false</LinksUpToDate>
  <CharactersWithSpaces>1825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群馬県糖尿病療養指導認定機構</dc:title>
  <dc:subject/>
  <dc:creator>認定機構委員長　伴野　祥一</dc:creator>
  <cp:keywords/>
  <cp:lastModifiedBy>apple</cp:lastModifiedBy>
  <cp:revision>7</cp:revision>
  <cp:lastPrinted>2026-03-29T23:53:00Z</cp:lastPrinted>
  <dcterms:created xsi:type="dcterms:W3CDTF">2026-03-26T02:12:00Z</dcterms:created>
  <dcterms:modified xsi:type="dcterms:W3CDTF">2026-04-07T04:11:00Z</dcterms:modified>
</cp:coreProperties>
</file>